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B6C0A" w:rsidRDefault="00DB6C0A" w:rsidP="009E3DC4">
      <w:pPr>
        <w:spacing w:line="360" w:lineRule="auto"/>
        <w:jc w:val="center"/>
        <w:rPr>
          <w:rFonts w:ascii="Verdana" w:hAnsi="Verdana"/>
          <w:color w:val="808080" w:themeColor="background1" w:themeShade="80"/>
          <w:sz w:val="40"/>
          <w:szCs w:val="40"/>
        </w:rPr>
      </w:pPr>
    </w:p>
    <w:p w:rsidR="008E375C" w:rsidRPr="00025C05" w:rsidRDefault="008E375C" w:rsidP="009E3DC4">
      <w:pPr>
        <w:spacing w:line="360" w:lineRule="auto"/>
        <w:jc w:val="center"/>
        <w:rPr>
          <w:rFonts w:ascii="Century Gothic" w:hAnsi="Century Gothic"/>
          <w:color w:val="808080" w:themeColor="background1" w:themeShade="80"/>
          <w:sz w:val="40"/>
          <w:szCs w:val="40"/>
        </w:rPr>
      </w:pPr>
    </w:p>
    <w:p w:rsidR="009E3DC4" w:rsidRPr="00025C05" w:rsidRDefault="009E3DC4" w:rsidP="0082469D">
      <w:pPr>
        <w:spacing w:line="360" w:lineRule="auto"/>
        <w:rPr>
          <w:rFonts w:ascii="Century Gothic" w:hAnsi="Century Gothic"/>
          <w:sz w:val="16"/>
          <w:szCs w:val="16"/>
        </w:rPr>
      </w:pPr>
    </w:p>
    <w:p w:rsidR="0082469D" w:rsidRDefault="0082469D" w:rsidP="0082469D">
      <w:pPr>
        <w:spacing w:line="360" w:lineRule="auto"/>
        <w:rPr>
          <w:rFonts w:ascii="Century Gothic" w:hAnsi="Century Gothic"/>
          <w:sz w:val="16"/>
          <w:szCs w:val="16"/>
        </w:rPr>
      </w:pPr>
    </w:p>
    <w:p w:rsidR="00025C05" w:rsidRPr="00025C05" w:rsidRDefault="00025C05" w:rsidP="0082469D">
      <w:pPr>
        <w:spacing w:line="360" w:lineRule="auto"/>
        <w:rPr>
          <w:rFonts w:ascii="Century Gothic" w:hAnsi="Century Gothic"/>
          <w:sz w:val="16"/>
          <w:szCs w:val="16"/>
        </w:rPr>
      </w:pPr>
    </w:p>
    <w:p w:rsidR="009E3DC4" w:rsidRPr="00CF0873" w:rsidRDefault="00E11491" w:rsidP="009A0E9D">
      <w:pPr>
        <w:autoSpaceDE w:val="0"/>
        <w:autoSpaceDN w:val="0"/>
        <w:adjustRightInd w:val="0"/>
        <w:spacing w:after="0"/>
        <w:jc w:val="center"/>
        <w:rPr>
          <w:rFonts w:ascii="Century Gothic" w:hAnsi="Century Gothic" w:cs="Arial"/>
          <w:sz w:val="52"/>
          <w:szCs w:val="52"/>
          <w:lang w:val="en-US"/>
        </w:rPr>
      </w:pPr>
      <w:r w:rsidRPr="00CF0873">
        <w:rPr>
          <w:rFonts w:ascii="Century Gothic" w:hAnsi="Century Gothic" w:cs="Arial"/>
          <w:sz w:val="52"/>
          <w:szCs w:val="52"/>
          <w:lang w:val="en-US"/>
        </w:rPr>
        <w:t>RAINER SPLITT</w:t>
      </w:r>
    </w:p>
    <w:p w:rsidR="00025C05" w:rsidRPr="00025C05" w:rsidRDefault="00025C05" w:rsidP="009A0E9D">
      <w:pPr>
        <w:autoSpaceDE w:val="0"/>
        <w:autoSpaceDN w:val="0"/>
        <w:adjustRightInd w:val="0"/>
        <w:spacing w:after="0"/>
        <w:jc w:val="center"/>
        <w:rPr>
          <w:rFonts w:ascii="Century Gothic" w:hAnsi="Century Gothic" w:cs="Arial"/>
          <w:sz w:val="24"/>
          <w:szCs w:val="24"/>
          <w:lang w:val="en-US"/>
        </w:rPr>
      </w:pPr>
      <w:r w:rsidRPr="00025C05">
        <w:rPr>
          <w:rFonts w:ascii="Century Gothic" w:eastAsia="Times New Roman" w:hAnsi="Century Gothic" w:cs="Times New Roman"/>
          <w:sz w:val="24"/>
          <w:szCs w:val="24"/>
          <w:lang w:val="en-US" w:eastAsia="it-IT"/>
        </w:rPr>
        <w:t>Color in motion / Where do we go next?</w:t>
      </w:r>
    </w:p>
    <w:p w:rsidR="009E3DC4" w:rsidRPr="00025C05" w:rsidRDefault="009E3DC4" w:rsidP="009A0E9D">
      <w:pPr>
        <w:autoSpaceDE w:val="0"/>
        <w:autoSpaceDN w:val="0"/>
        <w:adjustRightInd w:val="0"/>
        <w:spacing w:after="0"/>
        <w:rPr>
          <w:rFonts w:ascii="Century Gothic" w:hAnsi="Century Gothic" w:cs="Arial"/>
          <w:b/>
          <w:i/>
          <w:sz w:val="24"/>
          <w:szCs w:val="20"/>
          <w:lang w:val="en-US"/>
        </w:rPr>
      </w:pPr>
    </w:p>
    <w:p w:rsidR="005A69A9" w:rsidRPr="00025C05" w:rsidRDefault="005A69A9" w:rsidP="009A0E9D">
      <w:pPr>
        <w:autoSpaceDE w:val="0"/>
        <w:autoSpaceDN w:val="0"/>
        <w:adjustRightInd w:val="0"/>
        <w:spacing w:after="0"/>
        <w:rPr>
          <w:rFonts w:ascii="Century Gothic" w:hAnsi="Century Gothic" w:cs="Helvetica"/>
          <w:lang w:val="en-US"/>
        </w:rPr>
      </w:pPr>
    </w:p>
    <w:p w:rsidR="009E3DC4" w:rsidRPr="00025C05" w:rsidRDefault="009E3DC4" w:rsidP="009A0E9D">
      <w:pPr>
        <w:autoSpaceDE w:val="0"/>
        <w:autoSpaceDN w:val="0"/>
        <w:adjustRightInd w:val="0"/>
        <w:spacing w:after="0"/>
        <w:rPr>
          <w:rFonts w:ascii="Century Gothic" w:hAnsi="Century Gothic" w:cs="Helvetica"/>
          <w:lang w:val="en-US"/>
        </w:rPr>
      </w:pPr>
    </w:p>
    <w:p w:rsidR="009E3DC4" w:rsidRPr="00025C05" w:rsidRDefault="009E3DC4" w:rsidP="009A0E9D">
      <w:pPr>
        <w:autoSpaceDE w:val="0"/>
        <w:autoSpaceDN w:val="0"/>
        <w:adjustRightInd w:val="0"/>
        <w:spacing w:after="0"/>
        <w:jc w:val="center"/>
        <w:rPr>
          <w:rFonts w:ascii="Century Gothic" w:hAnsi="Century Gothic" w:cs="Arial"/>
          <w:lang w:val="en-US"/>
        </w:rPr>
      </w:pPr>
    </w:p>
    <w:p w:rsidR="009E3DC4" w:rsidRPr="00025C05" w:rsidRDefault="00E96588" w:rsidP="009A0E9D">
      <w:pPr>
        <w:autoSpaceDE w:val="0"/>
        <w:autoSpaceDN w:val="0"/>
        <w:adjustRightInd w:val="0"/>
        <w:spacing w:after="0"/>
        <w:jc w:val="center"/>
        <w:rPr>
          <w:rFonts w:ascii="Century Gothic" w:hAnsi="Century Gothic" w:cs="Arial"/>
        </w:rPr>
      </w:pPr>
      <w:r w:rsidRPr="00025C05">
        <w:rPr>
          <w:rFonts w:ascii="Century Gothic" w:hAnsi="Century Gothic" w:cs="Arial"/>
        </w:rPr>
        <w:t>Inaugurazione:</w:t>
      </w:r>
      <w:r w:rsidR="009E3DC4" w:rsidRPr="00025C05">
        <w:rPr>
          <w:rFonts w:ascii="Century Gothic" w:hAnsi="Century Gothic" w:cs="Arial"/>
        </w:rPr>
        <w:t xml:space="preserve"> sabato </w:t>
      </w:r>
      <w:r w:rsidR="00E11491" w:rsidRPr="00025C05">
        <w:rPr>
          <w:rFonts w:ascii="Century Gothic" w:hAnsi="Century Gothic" w:cs="Arial"/>
        </w:rPr>
        <w:t>25 novembre</w:t>
      </w:r>
      <w:r w:rsidR="00DB6C0A" w:rsidRPr="00025C05">
        <w:rPr>
          <w:rFonts w:ascii="Century Gothic" w:hAnsi="Century Gothic" w:cs="Arial"/>
        </w:rPr>
        <w:t xml:space="preserve"> 2017 ore 18</w:t>
      </w:r>
      <w:r w:rsidR="00381FE0">
        <w:rPr>
          <w:rFonts w:ascii="Century Gothic" w:hAnsi="Century Gothic" w:cs="Arial"/>
        </w:rPr>
        <w:t>.00</w:t>
      </w:r>
    </w:p>
    <w:p w:rsidR="009E3DC4" w:rsidRPr="00025C05" w:rsidRDefault="009E3DC4" w:rsidP="009A0E9D">
      <w:pPr>
        <w:autoSpaceDE w:val="0"/>
        <w:autoSpaceDN w:val="0"/>
        <w:adjustRightInd w:val="0"/>
        <w:spacing w:after="0"/>
        <w:jc w:val="center"/>
        <w:rPr>
          <w:rFonts w:ascii="Century Gothic" w:hAnsi="Century Gothic" w:cs="Arial"/>
          <w:i/>
        </w:rPr>
      </w:pPr>
      <w:r w:rsidRPr="00025C05">
        <w:rPr>
          <w:rFonts w:ascii="Century Gothic" w:hAnsi="Century Gothic" w:cs="Arial"/>
          <w:i/>
        </w:rPr>
        <w:t>2</w:t>
      </w:r>
      <w:r w:rsidR="00E11491" w:rsidRPr="00025C05">
        <w:rPr>
          <w:rFonts w:ascii="Century Gothic" w:hAnsi="Century Gothic" w:cs="Arial"/>
          <w:i/>
        </w:rPr>
        <w:t>8 novembre 2017</w:t>
      </w:r>
      <w:r w:rsidRPr="00025C05">
        <w:rPr>
          <w:rFonts w:ascii="Century Gothic" w:hAnsi="Century Gothic" w:cs="Arial"/>
          <w:i/>
        </w:rPr>
        <w:t xml:space="preserve"> – </w:t>
      </w:r>
      <w:r w:rsidR="00E11491" w:rsidRPr="00025C05">
        <w:rPr>
          <w:rFonts w:ascii="Century Gothic" w:hAnsi="Century Gothic" w:cs="Arial"/>
          <w:i/>
        </w:rPr>
        <w:t>6 gennaio 2018</w:t>
      </w:r>
    </w:p>
    <w:p w:rsidR="009E3DC4" w:rsidRPr="00025C05" w:rsidRDefault="009E3DC4" w:rsidP="009A0E9D">
      <w:pPr>
        <w:autoSpaceDE w:val="0"/>
        <w:autoSpaceDN w:val="0"/>
        <w:adjustRightInd w:val="0"/>
        <w:spacing w:after="0"/>
        <w:jc w:val="center"/>
        <w:rPr>
          <w:rFonts w:ascii="Century Gothic" w:hAnsi="Century Gothic" w:cs="Arial"/>
        </w:rPr>
      </w:pPr>
    </w:p>
    <w:p w:rsidR="009E3DC4" w:rsidRPr="00025C05" w:rsidRDefault="009E3DC4" w:rsidP="009E3DC4">
      <w:pPr>
        <w:autoSpaceDE w:val="0"/>
        <w:autoSpaceDN w:val="0"/>
        <w:adjustRightInd w:val="0"/>
        <w:spacing w:after="0" w:line="360" w:lineRule="auto"/>
        <w:jc w:val="center"/>
        <w:rPr>
          <w:rFonts w:ascii="Century Gothic" w:hAnsi="Century Gothic" w:cs="Arial"/>
          <w:sz w:val="16"/>
          <w:szCs w:val="16"/>
        </w:rPr>
      </w:pPr>
    </w:p>
    <w:p w:rsidR="009E3DC4" w:rsidRPr="00025C05" w:rsidRDefault="009E3DC4" w:rsidP="009E3DC4">
      <w:pPr>
        <w:autoSpaceDE w:val="0"/>
        <w:autoSpaceDN w:val="0"/>
        <w:adjustRightInd w:val="0"/>
        <w:spacing w:after="0" w:line="360" w:lineRule="auto"/>
        <w:jc w:val="center"/>
        <w:rPr>
          <w:rFonts w:ascii="Century Gothic" w:hAnsi="Century Gothic" w:cs="Arial"/>
          <w:sz w:val="16"/>
          <w:szCs w:val="16"/>
        </w:rPr>
      </w:pPr>
    </w:p>
    <w:p w:rsidR="009E3DC4" w:rsidRPr="00025C05" w:rsidRDefault="009E3DC4" w:rsidP="009E3DC4">
      <w:pPr>
        <w:autoSpaceDE w:val="0"/>
        <w:autoSpaceDN w:val="0"/>
        <w:adjustRightInd w:val="0"/>
        <w:spacing w:after="0" w:line="360" w:lineRule="auto"/>
        <w:jc w:val="center"/>
        <w:rPr>
          <w:rFonts w:ascii="Century Gothic" w:hAnsi="Century Gothic" w:cs="Arial"/>
          <w:sz w:val="16"/>
          <w:szCs w:val="16"/>
        </w:rPr>
      </w:pPr>
    </w:p>
    <w:p w:rsidR="009E3DC4" w:rsidRPr="00025C05" w:rsidRDefault="009E3DC4" w:rsidP="009E3DC4">
      <w:pPr>
        <w:autoSpaceDE w:val="0"/>
        <w:autoSpaceDN w:val="0"/>
        <w:adjustRightInd w:val="0"/>
        <w:spacing w:after="0" w:line="360" w:lineRule="auto"/>
        <w:jc w:val="center"/>
        <w:rPr>
          <w:rFonts w:ascii="Century Gothic" w:hAnsi="Century Gothic" w:cs="Arial"/>
          <w:sz w:val="16"/>
          <w:szCs w:val="16"/>
        </w:rPr>
      </w:pPr>
    </w:p>
    <w:p w:rsidR="00025C05" w:rsidRPr="00025C05" w:rsidRDefault="00025C05" w:rsidP="009E3DC4">
      <w:pPr>
        <w:autoSpaceDE w:val="0"/>
        <w:autoSpaceDN w:val="0"/>
        <w:adjustRightInd w:val="0"/>
        <w:spacing w:after="0" w:line="360" w:lineRule="auto"/>
        <w:jc w:val="center"/>
        <w:rPr>
          <w:rFonts w:ascii="Century Gothic" w:hAnsi="Century Gothic" w:cs="Arial"/>
          <w:sz w:val="16"/>
          <w:szCs w:val="16"/>
        </w:rPr>
      </w:pPr>
    </w:p>
    <w:p w:rsidR="009E3DC4" w:rsidRPr="00025C05" w:rsidRDefault="009E3DC4" w:rsidP="009E3DC4">
      <w:pPr>
        <w:autoSpaceDE w:val="0"/>
        <w:autoSpaceDN w:val="0"/>
        <w:adjustRightInd w:val="0"/>
        <w:spacing w:after="0" w:line="360" w:lineRule="auto"/>
        <w:jc w:val="center"/>
        <w:rPr>
          <w:rFonts w:ascii="Century Gothic" w:hAnsi="Century Gothic" w:cs="Arial"/>
        </w:rPr>
      </w:pPr>
      <w:r w:rsidRPr="00025C05">
        <w:rPr>
          <w:rFonts w:ascii="Century Gothic" w:hAnsi="Century Gothic" w:cs="Arial"/>
        </w:rPr>
        <w:t>RIZZUTOGALLERY</w:t>
      </w:r>
    </w:p>
    <w:p w:rsidR="009E3DC4" w:rsidRPr="00025C05" w:rsidRDefault="009E3DC4" w:rsidP="009E3DC4">
      <w:pPr>
        <w:autoSpaceDE w:val="0"/>
        <w:autoSpaceDN w:val="0"/>
        <w:adjustRightInd w:val="0"/>
        <w:spacing w:after="0" w:line="360" w:lineRule="auto"/>
        <w:jc w:val="center"/>
        <w:rPr>
          <w:rFonts w:ascii="Century Gothic" w:hAnsi="Century Gothic" w:cs="Arial"/>
          <w:sz w:val="18"/>
          <w:szCs w:val="18"/>
        </w:rPr>
      </w:pPr>
      <w:r w:rsidRPr="00025C05">
        <w:rPr>
          <w:rFonts w:ascii="Century Gothic" w:hAnsi="Century Gothic" w:cs="Arial"/>
          <w:sz w:val="18"/>
          <w:szCs w:val="18"/>
        </w:rPr>
        <w:t>Palermo | via Maletto, 5</w:t>
      </w:r>
    </w:p>
    <w:p w:rsidR="009E3DC4" w:rsidRPr="00025C05" w:rsidRDefault="009E3DC4" w:rsidP="009E3DC4">
      <w:pPr>
        <w:spacing w:line="360" w:lineRule="auto"/>
        <w:jc w:val="center"/>
        <w:rPr>
          <w:rFonts w:ascii="Century Gothic" w:hAnsi="Century Gothic"/>
        </w:rPr>
      </w:pPr>
    </w:p>
    <w:p w:rsidR="009E3DC4" w:rsidRDefault="009E3DC4" w:rsidP="009E3DC4">
      <w:pPr>
        <w:spacing w:line="360" w:lineRule="auto"/>
        <w:jc w:val="center"/>
        <w:rPr>
          <w:rFonts w:ascii="Verdana" w:hAnsi="Verdana"/>
          <w:sz w:val="24"/>
          <w:szCs w:val="24"/>
        </w:rPr>
      </w:pPr>
    </w:p>
    <w:p w:rsidR="009A0E9D" w:rsidRDefault="009A0E9D" w:rsidP="009E3DC4">
      <w:pPr>
        <w:spacing w:line="360" w:lineRule="auto"/>
        <w:jc w:val="center"/>
        <w:rPr>
          <w:rFonts w:ascii="Verdana" w:hAnsi="Verdana"/>
          <w:sz w:val="24"/>
          <w:szCs w:val="24"/>
        </w:rPr>
      </w:pPr>
    </w:p>
    <w:p w:rsidR="009A0E9D" w:rsidRDefault="009A0E9D" w:rsidP="009E3DC4">
      <w:pPr>
        <w:spacing w:line="360" w:lineRule="auto"/>
        <w:jc w:val="center"/>
        <w:rPr>
          <w:rFonts w:ascii="Verdana" w:hAnsi="Verdana"/>
          <w:sz w:val="24"/>
          <w:szCs w:val="24"/>
        </w:rPr>
      </w:pPr>
    </w:p>
    <w:p w:rsidR="008E375C" w:rsidRDefault="008E375C" w:rsidP="009E3DC4">
      <w:pPr>
        <w:spacing w:line="360" w:lineRule="auto"/>
        <w:jc w:val="center"/>
        <w:rPr>
          <w:rFonts w:ascii="Verdana" w:hAnsi="Verdana"/>
          <w:sz w:val="24"/>
          <w:szCs w:val="24"/>
        </w:rPr>
      </w:pPr>
    </w:p>
    <w:p w:rsidR="00025C05" w:rsidRDefault="00025C05" w:rsidP="007C1E35">
      <w:pPr>
        <w:spacing w:after="0"/>
        <w:jc w:val="both"/>
        <w:rPr>
          <w:rFonts w:cstheme="minorHAnsi"/>
          <w:b/>
        </w:rPr>
      </w:pPr>
    </w:p>
    <w:p w:rsidR="00025C05" w:rsidRDefault="00025C05" w:rsidP="007C1E35">
      <w:pPr>
        <w:spacing w:after="0"/>
        <w:jc w:val="both"/>
        <w:rPr>
          <w:rFonts w:cstheme="minorHAnsi"/>
          <w:b/>
        </w:rPr>
      </w:pPr>
    </w:p>
    <w:p w:rsidR="00025C05" w:rsidRDefault="00025C05" w:rsidP="007C1E35">
      <w:pPr>
        <w:spacing w:after="0"/>
        <w:jc w:val="both"/>
        <w:rPr>
          <w:rFonts w:cstheme="minorHAnsi"/>
          <w:b/>
        </w:rPr>
      </w:pPr>
    </w:p>
    <w:p w:rsidR="00025C05" w:rsidRDefault="00025C05" w:rsidP="007C1E35">
      <w:pPr>
        <w:spacing w:after="0"/>
        <w:jc w:val="both"/>
        <w:rPr>
          <w:rFonts w:cstheme="minorHAnsi"/>
          <w:b/>
        </w:rPr>
      </w:pPr>
    </w:p>
    <w:p w:rsidR="00025C05" w:rsidRDefault="00025C05" w:rsidP="007C1E35">
      <w:pPr>
        <w:spacing w:after="0"/>
        <w:jc w:val="both"/>
        <w:rPr>
          <w:rFonts w:cstheme="minorHAnsi"/>
          <w:b/>
        </w:rPr>
      </w:pPr>
    </w:p>
    <w:p w:rsidR="00025C05" w:rsidRDefault="00025C05" w:rsidP="007C1E35">
      <w:pPr>
        <w:spacing w:after="0"/>
        <w:jc w:val="both"/>
        <w:rPr>
          <w:rFonts w:cstheme="minorHAnsi"/>
          <w:b/>
        </w:rPr>
      </w:pPr>
    </w:p>
    <w:p w:rsidR="00222E9D" w:rsidRPr="00E3546C" w:rsidRDefault="007C1E35" w:rsidP="00BA1E80">
      <w:pPr>
        <w:autoSpaceDE w:val="0"/>
        <w:autoSpaceDN w:val="0"/>
        <w:adjustRightInd w:val="0"/>
        <w:spacing w:after="0"/>
        <w:jc w:val="both"/>
        <w:rPr>
          <w:rFonts w:ascii="Century Gothic" w:hAnsi="Century Gothic" w:cs="Arial"/>
          <w:sz w:val="20"/>
          <w:szCs w:val="20"/>
        </w:rPr>
      </w:pPr>
      <w:r w:rsidRPr="00E3546C">
        <w:rPr>
          <w:rFonts w:ascii="Century Gothic" w:hAnsi="Century Gothic" w:cstheme="minorHAnsi"/>
          <w:b/>
          <w:sz w:val="20"/>
          <w:szCs w:val="20"/>
        </w:rPr>
        <w:lastRenderedPageBreak/>
        <w:t>RizzutoGallery</w:t>
      </w:r>
      <w:r w:rsidRPr="00E3546C">
        <w:rPr>
          <w:rFonts w:ascii="Century Gothic" w:hAnsi="Century Gothic" w:cstheme="minorHAnsi"/>
          <w:sz w:val="20"/>
          <w:szCs w:val="20"/>
        </w:rPr>
        <w:t xml:space="preserve"> è lieta d</w:t>
      </w:r>
      <w:r w:rsidR="00B15937" w:rsidRPr="00E3546C">
        <w:rPr>
          <w:rFonts w:ascii="Century Gothic" w:hAnsi="Century Gothic" w:cstheme="minorHAnsi"/>
          <w:sz w:val="20"/>
          <w:szCs w:val="20"/>
        </w:rPr>
        <w:t xml:space="preserve">i </w:t>
      </w:r>
      <w:r w:rsidR="00025C05" w:rsidRPr="00E3546C">
        <w:rPr>
          <w:rFonts w:ascii="Century Gothic" w:hAnsi="Century Gothic" w:cstheme="minorHAnsi"/>
          <w:sz w:val="20"/>
          <w:szCs w:val="20"/>
        </w:rPr>
        <w:t>presentare</w:t>
      </w:r>
      <w:r w:rsidR="00B15937" w:rsidRPr="00E3546C">
        <w:rPr>
          <w:rFonts w:ascii="Century Gothic" w:hAnsi="Century Gothic" w:cstheme="minorHAnsi"/>
          <w:sz w:val="20"/>
          <w:szCs w:val="20"/>
        </w:rPr>
        <w:t xml:space="preserve"> </w:t>
      </w:r>
      <w:r w:rsidR="00025C05" w:rsidRPr="00E3546C">
        <w:rPr>
          <w:rFonts w:ascii="Century Gothic" w:hAnsi="Century Gothic" w:cstheme="minorHAnsi"/>
          <w:sz w:val="20"/>
          <w:szCs w:val="20"/>
        </w:rPr>
        <w:t xml:space="preserve">- </w:t>
      </w:r>
      <w:r w:rsidR="00B15937" w:rsidRPr="00E3546C">
        <w:rPr>
          <w:rFonts w:ascii="Century Gothic" w:hAnsi="Century Gothic" w:cstheme="minorHAnsi"/>
          <w:sz w:val="20"/>
          <w:szCs w:val="20"/>
        </w:rPr>
        <w:t>per la prima volta in Italia</w:t>
      </w:r>
      <w:r w:rsidR="00025C05" w:rsidRPr="00E3546C">
        <w:rPr>
          <w:rFonts w:ascii="Century Gothic" w:hAnsi="Century Gothic" w:cstheme="minorHAnsi"/>
          <w:sz w:val="20"/>
          <w:szCs w:val="20"/>
        </w:rPr>
        <w:t xml:space="preserve"> -</w:t>
      </w:r>
      <w:r w:rsidR="00B15937" w:rsidRPr="00E3546C">
        <w:rPr>
          <w:rFonts w:ascii="Century Gothic" w:hAnsi="Century Gothic" w:cstheme="minorHAnsi"/>
          <w:sz w:val="20"/>
          <w:szCs w:val="20"/>
        </w:rPr>
        <w:t xml:space="preserve"> </w:t>
      </w:r>
      <w:r w:rsidRPr="00E3546C">
        <w:rPr>
          <w:rFonts w:ascii="Century Gothic" w:hAnsi="Century Gothic" w:cstheme="minorHAnsi"/>
          <w:sz w:val="20"/>
          <w:szCs w:val="20"/>
        </w:rPr>
        <w:t xml:space="preserve">la personale di </w:t>
      </w:r>
      <w:proofErr w:type="spellStart"/>
      <w:r w:rsidRPr="00E3546C">
        <w:rPr>
          <w:rFonts w:ascii="Century Gothic" w:hAnsi="Century Gothic" w:cstheme="minorHAnsi"/>
          <w:b/>
          <w:bCs/>
          <w:sz w:val="20"/>
          <w:szCs w:val="20"/>
        </w:rPr>
        <w:t>Rainer</w:t>
      </w:r>
      <w:proofErr w:type="spellEnd"/>
      <w:r w:rsidRPr="00E3546C">
        <w:rPr>
          <w:rFonts w:ascii="Century Gothic" w:hAnsi="Century Gothic" w:cstheme="minorHAnsi"/>
          <w:b/>
          <w:bCs/>
          <w:sz w:val="20"/>
          <w:szCs w:val="20"/>
        </w:rPr>
        <w:t xml:space="preserve"> </w:t>
      </w:r>
      <w:proofErr w:type="spellStart"/>
      <w:r w:rsidRPr="00E3546C">
        <w:rPr>
          <w:rFonts w:ascii="Century Gothic" w:hAnsi="Century Gothic" w:cstheme="minorHAnsi"/>
          <w:b/>
          <w:bCs/>
          <w:sz w:val="20"/>
          <w:szCs w:val="20"/>
        </w:rPr>
        <w:t>Splitt</w:t>
      </w:r>
      <w:proofErr w:type="spellEnd"/>
      <w:r w:rsidRPr="00E3546C">
        <w:rPr>
          <w:rFonts w:ascii="Century Gothic" w:hAnsi="Century Gothic" w:cstheme="minorHAnsi"/>
          <w:sz w:val="20"/>
          <w:szCs w:val="20"/>
        </w:rPr>
        <w:t xml:space="preserve"> (1963, C</w:t>
      </w:r>
      <w:r w:rsidR="003E30AB" w:rsidRPr="00E3546C">
        <w:rPr>
          <w:rFonts w:ascii="Century Gothic" w:hAnsi="Century Gothic" w:cstheme="minorHAnsi"/>
          <w:sz w:val="20"/>
          <w:szCs w:val="20"/>
        </w:rPr>
        <w:t>elle, Bassa Sassonia - Germania</w:t>
      </w:r>
      <w:r w:rsidRPr="00E3546C">
        <w:rPr>
          <w:rFonts w:ascii="Century Gothic" w:hAnsi="Century Gothic" w:cstheme="minorHAnsi"/>
          <w:sz w:val="20"/>
          <w:szCs w:val="20"/>
        </w:rPr>
        <w:t>).</w:t>
      </w:r>
      <w:r w:rsidR="00222E9D" w:rsidRPr="00E3546C">
        <w:rPr>
          <w:rFonts w:ascii="Century Gothic" w:hAnsi="Century Gothic" w:cstheme="minorHAnsi"/>
          <w:sz w:val="20"/>
          <w:szCs w:val="20"/>
        </w:rPr>
        <w:t xml:space="preserve"> </w:t>
      </w:r>
      <w:r w:rsidRPr="00E3546C">
        <w:rPr>
          <w:rFonts w:ascii="Century Gothic" w:hAnsi="Century Gothic" w:cstheme="minorHAnsi"/>
          <w:sz w:val="20"/>
          <w:szCs w:val="20"/>
        </w:rPr>
        <w:t xml:space="preserve"> </w:t>
      </w:r>
      <w:r w:rsidR="00025C05" w:rsidRPr="00E3546C">
        <w:rPr>
          <w:rFonts w:ascii="Century Gothic" w:eastAsia="Times New Roman" w:hAnsi="Century Gothic" w:cs="Times New Roman"/>
          <w:b/>
          <w:i/>
          <w:sz w:val="20"/>
          <w:szCs w:val="20"/>
          <w:lang w:eastAsia="it-IT"/>
        </w:rPr>
        <w:t xml:space="preserve">Color in </w:t>
      </w:r>
      <w:proofErr w:type="spellStart"/>
      <w:r w:rsidR="00025C05" w:rsidRPr="00E3546C">
        <w:rPr>
          <w:rFonts w:ascii="Century Gothic" w:eastAsia="Times New Roman" w:hAnsi="Century Gothic" w:cs="Times New Roman"/>
          <w:b/>
          <w:i/>
          <w:sz w:val="20"/>
          <w:szCs w:val="20"/>
          <w:lang w:eastAsia="it-IT"/>
        </w:rPr>
        <w:t>motion</w:t>
      </w:r>
      <w:proofErr w:type="spellEnd"/>
      <w:r w:rsidR="00025C05" w:rsidRPr="00E3546C">
        <w:rPr>
          <w:rFonts w:ascii="Century Gothic" w:eastAsia="Times New Roman" w:hAnsi="Century Gothic" w:cs="Times New Roman"/>
          <w:b/>
          <w:i/>
          <w:sz w:val="20"/>
          <w:szCs w:val="20"/>
          <w:lang w:eastAsia="it-IT"/>
        </w:rPr>
        <w:t xml:space="preserve"> / </w:t>
      </w:r>
      <w:proofErr w:type="spellStart"/>
      <w:r w:rsidR="00025C05" w:rsidRPr="00E3546C">
        <w:rPr>
          <w:rFonts w:ascii="Century Gothic" w:eastAsia="Times New Roman" w:hAnsi="Century Gothic" w:cs="Times New Roman"/>
          <w:b/>
          <w:i/>
          <w:sz w:val="20"/>
          <w:szCs w:val="20"/>
          <w:lang w:eastAsia="it-IT"/>
        </w:rPr>
        <w:t>Where</w:t>
      </w:r>
      <w:proofErr w:type="spellEnd"/>
      <w:r w:rsidR="00025C05" w:rsidRPr="00E3546C">
        <w:rPr>
          <w:rFonts w:ascii="Century Gothic" w:eastAsia="Times New Roman" w:hAnsi="Century Gothic" w:cs="Times New Roman"/>
          <w:b/>
          <w:i/>
          <w:sz w:val="20"/>
          <w:szCs w:val="20"/>
          <w:lang w:eastAsia="it-IT"/>
        </w:rPr>
        <w:t xml:space="preserve"> do </w:t>
      </w:r>
      <w:proofErr w:type="spellStart"/>
      <w:r w:rsidR="00025C05" w:rsidRPr="00E3546C">
        <w:rPr>
          <w:rFonts w:ascii="Century Gothic" w:eastAsia="Times New Roman" w:hAnsi="Century Gothic" w:cs="Times New Roman"/>
          <w:b/>
          <w:i/>
          <w:sz w:val="20"/>
          <w:szCs w:val="20"/>
          <w:lang w:eastAsia="it-IT"/>
        </w:rPr>
        <w:t>we</w:t>
      </w:r>
      <w:proofErr w:type="spellEnd"/>
      <w:r w:rsidR="00025C05" w:rsidRPr="00E3546C">
        <w:rPr>
          <w:rFonts w:ascii="Century Gothic" w:eastAsia="Times New Roman" w:hAnsi="Century Gothic" w:cs="Times New Roman"/>
          <w:b/>
          <w:i/>
          <w:sz w:val="20"/>
          <w:szCs w:val="20"/>
          <w:lang w:eastAsia="it-IT"/>
        </w:rPr>
        <w:t xml:space="preserve"> go </w:t>
      </w:r>
      <w:proofErr w:type="spellStart"/>
      <w:r w:rsidR="00025C05" w:rsidRPr="00E3546C">
        <w:rPr>
          <w:rFonts w:ascii="Century Gothic" w:eastAsia="Times New Roman" w:hAnsi="Century Gothic" w:cs="Times New Roman"/>
          <w:b/>
          <w:i/>
          <w:sz w:val="20"/>
          <w:szCs w:val="20"/>
          <w:lang w:eastAsia="it-IT"/>
        </w:rPr>
        <w:t>next</w:t>
      </w:r>
      <w:proofErr w:type="spellEnd"/>
      <w:r w:rsidR="00025C05" w:rsidRPr="00E3546C">
        <w:rPr>
          <w:rFonts w:ascii="Century Gothic" w:eastAsia="Times New Roman" w:hAnsi="Century Gothic" w:cs="Times New Roman"/>
          <w:b/>
          <w:i/>
          <w:sz w:val="20"/>
          <w:szCs w:val="20"/>
          <w:lang w:eastAsia="it-IT"/>
        </w:rPr>
        <w:t xml:space="preserve">? </w:t>
      </w:r>
      <w:r w:rsidR="00025C05" w:rsidRPr="00E3546C">
        <w:rPr>
          <w:rFonts w:ascii="Century Gothic" w:eastAsia="Times New Roman" w:hAnsi="Century Gothic" w:cs="Times New Roman"/>
          <w:sz w:val="20"/>
          <w:szCs w:val="20"/>
          <w:lang w:eastAsia="it-IT"/>
        </w:rPr>
        <w:t xml:space="preserve">è il titolo della mostra </w:t>
      </w:r>
      <w:r w:rsidR="00025C05" w:rsidRPr="00E3546C">
        <w:rPr>
          <w:rFonts w:ascii="Century Gothic" w:hAnsi="Century Gothic" w:cstheme="minorHAnsi"/>
          <w:sz w:val="20"/>
          <w:szCs w:val="20"/>
        </w:rPr>
        <w:t xml:space="preserve">che </w:t>
      </w:r>
      <w:r w:rsidRPr="00E3546C">
        <w:rPr>
          <w:rFonts w:ascii="Century Gothic" w:hAnsi="Century Gothic" w:cstheme="minorHAnsi"/>
          <w:sz w:val="20"/>
          <w:szCs w:val="20"/>
        </w:rPr>
        <w:t xml:space="preserve">sarà inaugurata sabato 25 novembre 2017 alle ore 18, e resterà visitabile fino al 6 gennaio 2018, </w:t>
      </w:r>
      <w:r w:rsidR="00381FE0" w:rsidRPr="00E3546C">
        <w:rPr>
          <w:rFonts w:ascii="Century Gothic" w:hAnsi="Century Gothic" w:cstheme="minorHAnsi"/>
          <w:sz w:val="20"/>
          <w:szCs w:val="20"/>
        </w:rPr>
        <w:t>dal martedì al sabato, dalle 16.00 alle 20.</w:t>
      </w:r>
      <w:r w:rsidRPr="00E3546C">
        <w:rPr>
          <w:rFonts w:ascii="Century Gothic" w:hAnsi="Century Gothic" w:cstheme="minorHAnsi"/>
          <w:sz w:val="20"/>
          <w:szCs w:val="20"/>
        </w:rPr>
        <w:t>00.</w:t>
      </w:r>
    </w:p>
    <w:p w:rsidR="007C1E35" w:rsidRPr="00E3546C" w:rsidRDefault="007C1E35" w:rsidP="00BA1E80">
      <w:pPr>
        <w:spacing w:after="0"/>
        <w:jc w:val="both"/>
        <w:rPr>
          <w:rFonts w:ascii="Century Gothic" w:hAnsi="Century Gothic" w:cstheme="minorHAnsi"/>
          <w:sz w:val="20"/>
          <w:szCs w:val="20"/>
        </w:rPr>
      </w:pPr>
      <w:r w:rsidRPr="00E3546C">
        <w:rPr>
          <w:rFonts w:ascii="Century Gothic" w:hAnsi="Century Gothic" w:cstheme="minorHAnsi"/>
          <w:sz w:val="20"/>
          <w:szCs w:val="20"/>
        </w:rPr>
        <w:t xml:space="preserve"> </w:t>
      </w:r>
    </w:p>
    <w:p w:rsidR="007E2A0E" w:rsidRDefault="00B15937" w:rsidP="00BA1E80">
      <w:pPr>
        <w:spacing w:after="0"/>
        <w:jc w:val="both"/>
        <w:rPr>
          <w:rFonts w:ascii="Century Gothic" w:eastAsia="Calibri" w:hAnsi="Century Gothic" w:cstheme="minorHAnsi"/>
          <w:color w:val="000000"/>
          <w:sz w:val="20"/>
          <w:szCs w:val="20"/>
          <w:shd w:val="clear" w:color="auto" w:fill="FFFFFF"/>
        </w:rPr>
      </w:pPr>
      <w:r w:rsidRPr="00E3546C">
        <w:rPr>
          <w:rFonts w:ascii="Century Gothic" w:hAnsi="Century Gothic"/>
          <w:sz w:val="20"/>
          <w:szCs w:val="20"/>
        </w:rPr>
        <w:t xml:space="preserve">L'invasione dello spazio da parte del colore è da molti anni il segno distintivo del lavoro di </w:t>
      </w:r>
      <w:proofErr w:type="spellStart"/>
      <w:r w:rsidRPr="00E3546C">
        <w:rPr>
          <w:rFonts w:ascii="Century Gothic" w:hAnsi="Century Gothic"/>
          <w:sz w:val="20"/>
          <w:szCs w:val="20"/>
        </w:rPr>
        <w:t>Rainer</w:t>
      </w:r>
      <w:proofErr w:type="spellEnd"/>
      <w:r w:rsidRPr="00E3546C">
        <w:rPr>
          <w:rFonts w:ascii="Century Gothic" w:hAnsi="Century Gothic"/>
          <w:sz w:val="20"/>
          <w:szCs w:val="20"/>
        </w:rPr>
        <w:t xml:space="preserve"> </w:t>
      </w:r>
      <w:proofErr w:type="spellStart"/>
      <w:r w:rsidRPr="00E3546C">
        <w:rPr>
          <w:rFonts w:ascii="Century Gothic" w:hAnsi="Century Gothic"/>
          <w:sz w:val="20"/>
          <w:szCs w:val="20"/>
        </w:rPr>
        <w:t>Splitt</w:t>
      </w:r>
      <w:proofErr w:type="spellEnd"/>
      <w:r w:rsidRPr="00E3546C">
        <w:rPr>
          <w:rFonts w:ascii="Century Gothic" w:hAnsi="Century Gothic"/>
          <w:sz w:val="20"/>
          <w:szCs w:val="20"/>
        </w:rPr>
        <w:t xml:space="preserve"> che </w:t>
      </w:r>
      <w:r w:rsidRPr="00E3546C">
        <w:rPr>
          <w:rFonts w:ascii="Century Gothic" w:hAnsi="Century Gothic" w:cs="Arial"/>
          <w:color w:val="000000"/>
          <w:sz w:val="20"/>
          <w:szCs w:val="20"/>
          <w:shd w:val="clear" w:color="auto" w:fill="FFFFFF"/>
        </w:rPr>
        <w:t xml:space="preserve">basa </w:t>
      </w:r>
      <w:r w:rsidR="003E30AB" w:rsidRPr="00E3546C">
        <w:rPr>
          <w:rFonts w:ascii="Century Gothic" w:hAnsi="Century Gothic" w:cs="Arial"/>
          <w:color w:val="000000"/>
          <w:sz w:val="20"/>
          <w:szCs w:val="20"/>
          <w:shd w:val="clear" w:color="auto" w:fill="FFFFFF"/>
        </w:rPr>
        <w:t>la sua ricerca</w:t>
      </w:r>
      <w:r w:rsidRPr="00E3546C">
        <w:rPr>
          <w:rFonts w:ascii="Century Gothic" w:hAnsi="Century Gothic" w:cs="Arial"/>
          <w:color w:val="000000"/>
          <w:sz w:val="20"/>
          <w:szCs w:val="20"/>
          <w:shd w:val="clear" w:color="auto" w:fill="FFFFFF"/>
        </w:rPr>
        <w:t xml:space="preserve"> principalmente sulla </w:t>
      </w:r>
      <w:r w:rsidRPr="00CF0873">
        <w:rPr>
          <w:rFonts w:ascii="Century Gothic" w:hAnsi="Century Gothic" w:cs="Arial"/>
          <w:b/>
          <w:color w:val="000000"/>
          <w:sz w:val="20"/>
          <w:szCs w:val="20"/>
          <w:shd w:val="clear" w:color="auto" w:fill="FFFFFF"/>
        </w:rPr>
        <w:t>materia colore</w:t>
      </w:r>
      <w:r w:rsidRPr="00E3546C">
        <w:rPr>
          <w:rFonts w:ascii="Century Gothic" w:hAnsi="Century Gothic" w:cs="Arial"/>
          <w:color w:val="000000"/>
          <w:sz w:val="20"/>
          <w:szCs w:val="20"/>
          <w:shd w:val="clear" w:color="auto" w:fill="FFFFFF"/>
        </w:rPr>
        <w:t xml:space="preserve">, e le sue opere possono identificarsi ora </w:t>
      </w:r>
      <w:r w:rsidR="003E30AB" w:rsidRPr="00E3546C">
        <w:rPr>
          <w:rFonts w:ascii="Century Gothic" w:hAnsi="Century Gothic" w:cs="Arial"/>
          <w:color w:val="000000"/>
          <w:sz w:val="20"/>
          <w:szCs w:val="20"/>
          <w:shd w:val="clear" w:color="auto" w:fill="FFFFFF"/>
        </w:rPr>
        <w:t xml:space="preserve">come dipinti, ora come sculture: </w:t>
      </w:r>
      <w:r w:rsidR="007E2A0E" w:rsidRPr="00CF0873">
        <w:rPr>
          <w:rFonts w:ascii="Century Gothic" w:eastAsia="Calibri" w:hAnsi="Century Gothic" w:cstheme="minorHAnsi"/>
          <w:b/>
          <w:color w:val="000000"/>
          <w:sz w:val="20"/>
          <w:szCs w:val="20"/>
          <w:shd w:val="clear" w:color="auto" w:fill="FFFFFF"/>
        </w:rPr>
        <w:t>versamenti e immersioni</w:t>
      </w:r>
      <w:r w:rsidR="007E2A0E" w:rsidRPr="00E3546C">
        <w:rPr>
          <w:rFonts w:ascii="Century Gothic" w:eastAsia="Calibri" w:hAnsi="Century Gothic" w:cstheme="minorHAnsi"/>
          <w:color w:val="000000"/>
          <w:sz w:val="20"/>
          <w:szCs w:val="20"/>
          <w:shd w:val="clear" w:color="auto" w:fill="FFFFFF"/>
        </w:rPr>
        <w:t xml:space="preserve">, un misto di pittura ed emulsioni sintetiche che, </w:t>
      </w:r>
      <w:r w:rsidR="00AC1A80" w:rsidRPr="00E3546C">
        <w:rPr>
          <w:rFonts w:ascii="Century Gothic" w:eastAsia="Calibri" w:hAnsi="Century Gothic" w:cstheme="minorHAnsi"/>
          <w:color w:val="000000"/>
          <w:sz w:val="20"/>
          <w:szCs w:val="20"/>
          <w:shd w:val="clear" w:color="auto" w:fill="FFFFFF"/>
        </w:rPr>
        <w:t>colate</w:t>
      </w:r>
      <w:r w:rsidR="007E2A0E" w:rsidRPr="00E3546C">
        <w:rPr>
          <w:rFonts w:ascii="Century Gothic" w:eastAsia="Calibri" w:hAnsi="Century Gothic" w:cstheme="minorHAnsi"/>
          <w:color w:val="000000"/>
          <w:sz w:val="20"/>
          <w:szCs w:val="20"/>
          <w:shd w:val="clear" w:color="auto" w:fill="FFFFFF"/>
        </w:rPr>
        <w:t xml:space="preserve"> su una superficie, emergono come forme intense dalla grande luminosità. </w:t>
      </w:r>
    </w:p>
    <w:p w:rsidR="00D13985" w:rsidRPr="00CF0873" w:rsidRDefault="003E30AB" w:rsidP="00BA1E80">
      <w:pPr>
        <w:spacing w:after="0"/>
        <w:jc w:val="both"/>
        <w:rPr>
          <w:rFonts w:ascii="Century Gothic" w:eastAsia="Calibri" w:hAnsi="Century Gothic" w:cstheme="minorHAnsi"/>
          <w:sz w:val="20"/>
          <w:szCs w:val="20"/>
        </w:rPr>
      </w:pPr>
      <w:r w:rsidRPr="00E3546C">
        <w:rPr>
          <w:rFonts w:ascii="Century Gothic" w:hAnsi="Century Gothic"/>
          <w:sz w:val="20"/>
          <w:szCs w:val="20"/>
        </w:rPr>
        <w:t>Particolarmente noti</w:t>
      </w:r>
      <w:r w:rsidR="00D13985" w:rsidRPr="00E3546C">
        <w:rPr>
          <w:rFonts w:ascii="Century Gothic" w:hAnsi="Century Gothic"/>
          <w:sz w:val="20"/>
          <w:szCs w:val="20"/>
        </w:rPr>
        <w:t xml:space="preserve"> </w:t>
      </w:r>
      <w:r w:rsidR="00B15937" w:rsidRPr="00E3546C">
        <w:rPr>
          <w:rFonts w:ascii="Century Gothic" w:hAnsi="Century Gothic"/>
          <w:sz w:val="20"/>
          <w:szCs w:val="20"/>
        </w:rPr>
        <w:t xml:space="preserve">i suoi </w:t>
      </w:r>
      <w:r w:rsidR="00B15937" w:rsidRPr="00CF0873">
        <w:rPr>
          <w:rFonts w:ascii="Century Gothic" w:hAnsi="Century Gothic"/>
          <w:b/>
          <w:sz w:val="20"/>
          <w:szCs w:val="20"/>
        </w:rPr>
        <w:t>C</w:t>
      </w:r>
      <w:r w:rsidR="00B15937" w:rsidRPr="00CF0873">
        <w:rPr>
          <w:rFonts w:ascii="Century Gothic" w:hAnsi="Century Gothic"/>
          <w:b/>
          <w:i/>
          <w:sz w:val="20"/>
          <w:szCs w:val="20"/>
        </w:rPr>
        <w:t xml:space="preserve">olor </w:t>
      </w:r>
      <w:proofErr w:type="spellStart"/>
      <w:r w:rsidR="00B15937" w:rsidRPr="00CF0873">
        <w:rPr>
          <w:rFonts w:ascii="Century Gothic" w:hAnsi="Century Gothic"/>
          <w:b/>
          <w:i/>
          <w:sz w:val="20"/>
          <w:szCs w:val="20"/>
        </w:rPr>
        <w:t>Pourings</w:t>
      </w:r>
      <w:proofErr w:type="spellEnd"/>
      <w:r w:rsidR="00B15937" w:rsidRPr="00E3546C">
        <w:rPr>
          <w:rFonts w:ascii="Century Gothic" w:hAnsi="Century Gothic"/>
          <w:sz w:val="20"/>
          <w:szCs w:val="20"/>
        </w:rPr>
        <w:t xml:space="preserve"> </w:t>
      </w:r>
      <w:r w:rsidR="007E2A0E" w:rsidRPr="00E3546C">
        <w:rPr>
          <w:rFonts w:ascii="Century Gothic" w:hAnsi="Century Gothic"/>
          <w:sz w:val="20"/>
          <w:szCs w:val="20"/>
        </w:rPr>
        <w:t xml:space="preserve">su larga scala, </w:t>
      </w:r>
      <w:r w:rsidR="00B15937" w:rsidRPr="00E3546C">
        <w:rPr>
          <w:rFonts w:ascii="Century Gothic" w:hAnsi="Century Gothic"/>
          <w:sz w:val="20"/>
          <w:szCs w:val="20"/>
        </w:rPr>
        <w:t xml:space="preserve">riflettenti versamenti di colore su pavimento, creati dal semplice atto del versare, dalla gravità e dalla consistenza della pittura. </w:t>
      </w:r>
      <w:proofErr w:type="spellStart"/>
      <w:r w:rsidR="00D13985" w:rsidRPr="00E3546C">
        <w:rPr>
          <w:rFonts w:ascii="Century Gothic" w:eastAsia="Calibri" w:hAnsi="Century Gothic" w:cstheme="minorHAnsi"/>
          <w:color w:val="000000"/>
          <w:sz w:val="20"/>
          <w:szCs w:val="20"/>
          <w:shd w:val="clear" w:color="auto" w:fill="FFFFFF"/>
        </w:rPr>
        <w:t>Splitt</w:t>
      </w:r>
      <w:proofErr w:type="spellEnd"/>
      <w:r w:rsidR="00D13985" w:rsidRPr="00E3546C">
        <w:rPr>
          <w:rFonts w:ascii="Century Gothic" w:eastAsia="Calibri" w:hAnsi="Century Gothic" w:cstheme="minorHAnsi"/>
          <w:color w:val="000000"/>
          <w:sz w:val="20"/>
          <w:szCs w:val="20"/>
          <w:shd w:val="clear" w:color="auto" w:fill="FFFFFF"/>
        </w:rPr>
        <w:t xml:space="preserve">, dunque, </w:t>
      </w:r>
      <w:r w:rsidR="00D13985" w:rsidRPr="00CF0873">
        <w:rPr>
          <w:rFonts w:ascii="Century Gothic" w:eastAsia="Calibri" w:hAnsi="Century Gothic" w:cstheme="minorHAnsi"/>
          <w:b/>
          <w:color w:val="000000"/>
          <w:sz w:val="20"/>
          <w:szCs w:val="20"/>
          <w:shd w:val="clear" w:color="auto" w:fill="FFFFFF"/>
        </w:rPr>
        <w:t>non dipinge ma versa</w:t>
      </w:r>
      <w:r w:rsidR="00D13985" w:rsidRPr="00E3546C">
        <w:rPr>
          <w:rFonts w:ascii="Century Gothic" w:eastAsia="Calibri" w:hAnsi="Century Gothic" w:cstheme="minorHAnsi"/>
          <w:color w:val="000000"/>
          <w:sz w:val="20"/>
          <w:szCs w:val="20"/>
          <w:shd w:val="clear" w:color="auto" w:fill="FFFFFF"/>
        </w:rPr>
        <w:t xml:space="preserve">, e nell’atto di versare studia le qualità del liquido, la sua capacità di diffondersi e il processo di essiccazione graduale, </w:t>
      </w:r>
      <w:r w:rsidR="00D13985" w:rsidRPr="00E3546C">
        <w:rPr>
          <w:rFonts w:ascii="Century Gothic" w:eastAsia="Calibri" w:hAnsi="Century Gothic" w:cstheme="minorHAnsi"/>
          <w:sz w:val="20"/>
          <w:szCs w:val="20"/>
        </w:rPr>
        <w:t xml:space="preserve"> una azione che è una forma di domanda sulle questioni relative ai </w:t>
      </w:r>
      <w:r w:rsidR="00D13985" w:rsidRPr="00CF0873">
        <w:rPr>
          <w:rFonts w:ascii="Century Gothic" w:eastAsia="Calibri" w:hAnsi="Century Gothic" w:cstheme="minorHAnsi"/>
          <w:sz w:val="20"/>
          <w:szCs w:val="20"/>
        </w:rPr>
        <w:t xml:space="preserve">rapporti tra spazio, </w:t>
      </w:r>
      <w:r w:rsidR="00EC5D0E" w:rsidRPr="00CF0873">
        <w:rPr>
          <w:rFonts w:ascii="Century Gothic" w:eastAsia="Calibri" w:hAnsi="Century Gothic" w:cstheme="minorHAnsi"/>
          <w:sz w:val="20"/>
          <w:szCs w:val="20"/>
        </w:rPr>
        <w:t>tempo,</w:t>
      </w:r>
      <w:r w:rsidR="00C921C7" w:rsidRPr="00CF0873">
        <w:rPr>
          <w:rFonts w:ascii="Century Gothic" w:eastAsia="Calibri" w:hAnsi="Century Gothic" w:cstheme="minorHAnsi"/>
          <w:sz w:val="20"/>
          <w:szCs w:val="20"/>
        </w:rPr>
        <w:t xml:space="preserve"> </w:t>
      </w:r>
      <w:r w:rsidR="00D13985" w:rsidRPr="00CF0873">
        <w:rPr>
          <w:rFonts w:ascii="Century Gothic" w:eastAsia="Calibri" w:hAnsi="Century Gothic" w:cstheme="minorHAnsi"/>
          <w:sz w:val="20"/>
          <w:szCs w:val="20"/>
        </w:rPr>
        <w:t>materia</w:t>
      </w:r>
      <w:r w:rsidRPr="00CF0873">
        <w:rPr>
          <w:rFonts w:ascii="Century Gothic" w:eastAsia="Calibri" w:hAnsi="Century Gothic" w:cstheme="minorHAnsi"/>
          <w:sz w:val="20"/>
          <w:szCs w:val="20"/>
        </w:rPr>
        <w:t xml:space="preserve"> </w:t>
      </w:r>
      <w:r w:rsidR="00EC5D0E" w:rsidRPr="00CF0873">
        <w:rPr>
          <w:rFonts w:ascii="Century Gothic" w:eastAsia="Calibri" w:hAnsi="Century Gothic" w:cstheme="minorHAnsi"/>
          <w:sz w:val="20"/>
          <w:szCs w:val="20"/>
        </w:rPr>
        <w:t xml:space="preserve">e osservatore </w:t>
      </w:r>
      <w:r w:rsidRPr="00CF0873">
        <w:rPr>
          <w:rFonts w:ascii="Century Gothic" w:eastAsia="Calibri" w:hAnsi="Century Gothic" w:cstheme="minorHAnsi"/>
          <w:sz w:val="20"/>
          <w:szCs w:val="20"/>
        </w:rPr>
        <w:t>nel processo di formazione dell’immagine</w:t>
      </w:r>
      <w:r w:rsidR="00D13985" w:rsidRPr="00CF0873">
        <w:rPr>
          <w:rFonts w:ascii="Century Gothic" w:eastAsia="Calibri" w:hAnsi="Century Gothic" w:cstheme="minorHAnsi"/>
          <w:sz w:val="20"/>
          <w:szCs w:val="20"/>
        </w:rPr>
        <w:t>.</w:t>
      </w:r>
    </w:p>
    <w:p w:rsidR="00E3546C" w:rsidRDefault="00025C05" w:rsidP="00BA1E80">
      <w:pPr>
        <w:spacing w:after="0"/>
        <w:jc w:val="both"/>
        <w:rPr>
          <w:rFonts w:ascii="Century Gothic" w:eastAsia="Calibri" w:hAnsi="Century Gothic" w:cs="Calibri"/>
          <w:sz w:val="20"/>
          <w:szCs w:val="20"/>
        </w:rPr>
      </w:pPr>
      <w:r w:rsidRPr="00E3546C">
        <w:rPr>
          <w:rFonts w:ascii="Century Gothic" w:eastAsia="Calibri" w:hAnsi="Century Gothic" w:cs="Calibri"/>
          <w:sz w:val="20"/>
          <w:szCs w:val="20"/>
        </w:rPr>
        <w:t xml:space="preserve">Nei suoi lavori, </w:t>
      </w:r>
      <w:proofErr w:type="spellStart"/>
      <w:r w:rsidR="00D13985" w:rsidRPr="00E3546C">
        <w:rPr>
          <w:rFonts w:ascii="Century Gothic" w:eastAsia="Calibri" w:hAnsi="Century Gothic" w:cs="Calibri"/>
          <w:sz w:val="20"/>
          <w:szCs w:val="20"/>
        </w:rPr>
        <w:t>Rainer</w:t>
      </w:r>
      <w:proofErr w:type="spellEnd"/>
      <w:r w:rsidR="00D13985" w:rsidRPr="00E3546C">
        <w:rPr>
          <w:rFonts w:ascii="Century Gothic" w:eastAsia="Calibri" w:hAnsi="Century Gothic" w:cs="Calibri"/>
          <w:sz w:val="20"/>
          <w:szCs w:val="20"/>
        </w:rPr>
        <w:t xml:space="preserve"> </w:t>
      </w:r>
      <w:proofErr w:type="spellStart"/>
      <w:r w:rsidR="00D13985" w:rsidRPr="00E3546C">
        <w:rPr>
          <w:rFonts w:ascii="Century Gothic" w:eastAsia="Calibri" w:hAnsi="Century Gothic" w:cs="Calibri"/>
          <w:sz w:val="20"/>
          <w:szCs w:val="20"/>
        </w:rPr>
        <w:t>Splitt</w:t>
      </w:r>
      <w:proofErr w:type="spellEnd"/>
      <w:r w:rsidR="00D13985" w:rsidRPr="00E3546C">
        <w:rPr>
          <w:rFonts w:ascii="Century Gothic" w:eastAsia="Calibri" w:hAnsi="Century Gothic" w:cs="Calibri"/>
          <w:sz w:val="20"/>
          <w:szCs w:val="20"/>
        </w:rPr>
        <w:t xml:space="preserve"> prende</w:t>
      </w:r>
      <w:bookmarkStart w:id="0" w:name="_GoBack"/>
      <w:bookmarkEnd w:id="0"/>
      <w:r w:rsidR="00D13985" w:rsidRPr="00E3546C">
        <w:rPr>
          <w:rFonts w:ascii="Century Gothic" w:eastAsia="Calibri" w:hAnsi="Century Gothic" w:cs="Calibri"/>
          <w:sz w:val="20"/>
          <w:szCs w:val="20"/>
        </w:rPr>
        <w:t xml:space="preserve"> in considerazione il </w:t>
      </w:r>
      <w:r w:rsidR="00D13985" w:rsidRPr="00CF0873">
        <w:rPr>
          <w:rFonts w:ascii="Century Gothic" w:eastAsia="Calibri" w:hAnsi="Century Gothic" w:cs="Calibri"/>
          <w:b/>
          <w:sz w:val="20"/>
          <w:szCs w:val="20"/>
        </w:rPr>
        <w:t>corpo plastico del colore quale entità a sé stante</w:t>
      </w:r>
      <w:r w:rsidR="00D13985" w:rsidRPr="00CF0873">
        <w:rPr>
          <w:rFonts w:ascii="Century Gothic" w:eastAsia="Calibri" w:hAnsi="Century Gothic" w:cs="Calibri"/>
          <w:sz w:val="20"/>
          <w:szCs w:val="20"/>
        </w:rPr>
        <w:t>,</w:t>
      </w:r>
      <w:r w:rsidR="00D13985" w:rsidRPr="00CF0873">
        <w:rPr>
          <w:rFonts w:ascii="Century Gothic" w:eastAsia="Calibri" w:hAnsi="Century Gothic" w:cs="Calibri"/>
          <w:b/>
          <w:sz w:val="20"/>
          <w:szCs w:val="20"/>
        </w:rPr>
        <w:t xml:space="preserve"> </w:t>
      </w:r>
      <w:r w:rsidR="00D13985" w:rsidRPr="00CF0873">
        <w:rPr>
          <w:rFonts w:ascii="Century Gothic" w:eastAsia="Calibri" w:hAnsi="Century Gothic" w:cs="Calibri"/>
          <w:sz w:val="20"/>
          <w:szCs w:val="20"/>
        </w:rPr>
        <w:t xml:space="preserve">del tutto scevra da qualsivoglia implicazione con la stesura. </w:t>
      </w:r>
      <w:r w:rsidRPr="00E3546C">
        <w:rPr>
          <w:rFonts w:ascii="Century Gothic" w:eastAsia="Calibri" w:hAnsi="Century Gothic" w:cs="Calibri"/>
          <w:sz w:val="20"/>
          <w:szCs w:val="20"/>
        </w:rPr>
        <w:t>I</w:t>
      </w:r>
      <w:r w:rsidR="00D13985" w:rsidRPr="00E3546C">
        <w:rPr>
          <w:rFonts w:ascii="Century Gothic" w:eastAsia="Calibri" w:hAnsi="Century Gothic" w:cs="Calibri"/>
          <w:sz w:val="20"/>
          <w:szCs w:val="20"/>
        </w:rPr>
        <w:t xml:space="preserve">l distacco della materia dalla schiavitù della forma avviene simultaneamente alla sua emancipazione dallo status di medium. Il colore si libera dal destino di rivestimento o di copertura per porsi sul piano di corpo plastico, esprimendo un proprio tempo di consolidamento quasi fosse emozione rappresa nella sua essenza pura. La condizione di colatura si confronta con lo spazio reale mutandone la percezione e trasferendo le sue qualità sul piano della dialettica tra geometria e liquidità. </w:t>
      </w:r>
    </w:p>
    <w:p w:rsidR="00D13985" w:rsidRPr="00E3546C" w:rsidRDefault="00D13985" w:rsidP="00BA1E80">
      <w:pPr>
        <w:spacing w:after="0"/>
        <w:jc w:val="both"/>
        <w:rPr>
          <w:rFonts w:ascii="Century Gothic" w:eastAsia="Calibri" w:hAnsi="Century Gothic" w:cs="Calibri"/>
          <w:sz w:val="20"/>
          <w:szCs w:val="20"/>
        </w:rPr>
      </w:pPr>
      <w:r w:rsidRPr="00E3546C">
        <w:rPr>
          <w:rFonts w:ascii="Century Gothic" w:eastAsia="Calibri" w:hAnsi="Century Gothic" w:cs="Calibri"/>
          <w:sz w:val="20"/>
          <w:szCs w:val="20"/>
        </w:rPr>
        <w:t xml:space="preserve">   </w:t>
      </w:r>
    </w:p>
    <w:p w:rsidR="00B15937" w:rsidRPr="00CF0873" w:rsidRDefault="00B15937" w:rsidP="00BA1E80">
      <w:pPr>
        <w:spacing w:after="0"/>
        <w:jc w:val="both"/>
        <w:rPr>
          <w:rFonts w:ascii="Century Gothic" w:hAnsi="Century Gothic"/>
          <w:b/>
          <w:sz w:val="20"/>
          <w:szCs w:val="20"/>
        </w:rPr>
      </w:pPr>
      <w:r w:rsidRPr="00CF0873">
        <w:rPr>
          <w:rFonts w:ascii="Century Gothic" w:hAnsi="Century Gothic"/>
          <w:b/>
          <w:sz w:val="20"/>
          <w:szCs w:val="20"/>
        </w:rPr>
        <w:t>Il colore dipinge se stesso.</w:t>
      </w:r>
    </w:p>
    <w:p w:rsidR="00E3546C" w:rsidRPr="00E3546C" w:rsidRDefault="00E3546C" w:rsidP="00BA1E80">
      <w:pPr>
        <w:spacing w:after="0"/>
        <w:jc w:val="both"/>
        <w:rPr>
          <w:rFonts w:ascii="Century Gothic" w:hAnsi="Century Gothic"/>
          <w:sz w:val="20"/>
          <w:szCs w:val="20"/>
        </w:rPr>
      </w:pPr>
    </w:p>
    <w:p w:rsidR="00D13985" w:rsidRPr="00E3546C" w:rsidRDefault="00D13985" w:rsidP="00BA1E80">
      <w:pPr>
        <w:spacing w:after="0"/>
        <w:jc w:val="both"/>
        <w:rPr>
          <w:rFonts w:ascii="Century Gothic" w:eastAsia="Times New Roman" w:hAnsi="Century Gothic" w:cs="Times New Roman"/>
          <w:sz w:val="20"/>
          <w:szCs w:val="20"/>
          <w:lang w:eastAsia="it-IT"/>
        </w:rPr>
      </w:pPr>
      <w:r w:rsidRPr="00E3546C">
        <w:rPr>
          <w:rFonts w:ascii="Century Gothic" w:hAnsi="Century Gothic"/>
          <w:sz w:val="20"/>
          <w:szCs w:val="20"/>
        </w:rPr>
        <w:t xml:space="preserve">Questo concetto di pittura come una azione con il colore si traduce coerentemente </w:t>
      </w:r>
      <w:r w:rsidR="007F2212" w:rsidRPr="00E3546C">
        <w:rPr>
          <w:rFonts w:ascii="Century Gothic" w:hAnsi="Century Gothic"/>
          <w:sz w:val="20"/>
          <w:szCs w:val="20"/>
        </w:rPr>
        <w:t>in altri gruppi di lavori</w:t>
      </w:r>
      <w:r w:rsidRPr="00E3546C">
        <w:rPr>
          <w:rFonts w:ascii="Century Gothic" w:hAnsi="Century Gothic"/>
          <w:sz w:val="20"/>
          <w:szCs w:val="20"/>
        </w:rPr>
        <w:t xml:space="preserve">, </w:t>
      </w:r>
      <w:proofErr w:type="spellStart"/>
      <w:r w:rsidRPr="00E3546C">
        <w:rPr>
          <w:rFonts w:ascii="Century Gothic" w:hAnsi="Century Gothic"/>
          <w:i/>
          <w:sz w:val="20"/>
          <w:szCs w:val="20"/>
        </w:rPr>
        <w:t>Paperpools</w:t>
      </w:r>
      <w:proofErr w:type="spellEnd"/>
      <w:r w:rsidRPr="00E3546C">
        <w:rPr>
          <w:rFonts w:ascii="Century Gothic" w:hAnsi="Century Gothic"/>
          <w:sz w:val="20"/>
          <w:szCs w:val="20"/>
        </w:rPr>
        <w:t xml:space="preserve">, </w:t>
      </w:r>
      <w:proofErr w:type="spellStart"/>
      <w:r w:rsidRPr="00E3546C">
        <w:rPr>
          <w:rFonts w:ascii="Century Gothic" w:hAnsi="Century Gothic"/>
          <w:i/>
          <w:sz w:val="20"/>
          <w:szCs w:val="20"/>
        </w:rPr>
        <w:t>Pouring</w:t>
      </w:r>
      <w:proofErr w:type="spellEnd"/>
      <w:r w:rsidRPr="00E3546C">
        <w:rPr>
          <w:rFonts w:ascii="Century Gothic" w:hAnsi="Century Gothic"/>
          <w:i/>
          <w:sz w:val="20"/>
          <w:szCs w:val="20"/>
        </w:rPr>
        <w:t xml:space="preserve"> Boxes</w:t>
      </w:r>
      <w:r w:rsidRPr="00E3546C">
        <w:rPr>
          <w:rFonts w:ascii="Century Gothic" w:hAnsi="Century Gothic"/>
          <w:sz w:val="20"/>
          <w:szCs w:val="20"/>
        </w:rPr>
        <w:t xml:space="preserve">, ed inoltre  </w:t>
      </w:r>
      <w:proofErr w:type="spellStart"/>
      <w:r w:rsidRPr="00CF0873">
        <w:rPr>
          <w:rFonts w:ascii="Century Gothic" w:eastAsia="Times New Roman" w:hAnsi="Century Gothic" w:cs="Times New Roman"/>
          <w:b/>
          <w:i/>
          <w:sz w:val="20"/>
          <w:szCs w:val="20"/>
          <w:lang w:eastAsia="it-IT"/>
        </w:rPr>
        <w:t>Immersed</w:t>
      </w:r>
      <w:proofErr w:type="spellEnd"/>
      <w:r w:rsidRPr="00CF0873">
        <w:rPr>
          <w:rFonts w:ascii="Century Gothic" w:eastAsia="Times New Roman" w:hAnsi="Century Gothic" w:cs="Times New Roman"/>
          <w:b/>
          <w:i/>
          <w:sz w:val="20"/>
          <w:szCs w:val="20"/>
          <w:lang w:eastAsia="it-IT"/>
        </w:rPr>
        <w:t xml:space="preserve"> </w:t>
      </w:r>
      <w:proofErr w:type="spellStart"/>
      <w:r w:rsidRPr="00CF0873">
        <w:rPr>
          <w:rFonts w:ascii="Century Gothic" w:eastAsia="Times New Roman" w:hAnsi="Century Gothic" w:cs="Times New Roman"/>
          <w:b/>
          <w:i/>
          <w:sz w:val="20"/>
          <w:szCs w:val="20"/>
          <w:lang w:eastAsia="it-IT"/>
        </w:rPr>
        <w:t>Landscape</w:t>
      </w:r>
      <w:r w:rsidRPr="00CF0873">
        <w:rPr>
          <w:rFonts w:ascii="Century Gothic" w:eastAsia="Times New Roman" w:hAnsi="Century Gothic" w:cs="Times New Roman"/>
          <w:b/>
          <w:sz w:val="20"/>
          <w:szCs w:val="20"/>
          <w:lang w:eastAsia="it-IT"/>
        </w:rPr>
        <w:t>s</w:t>
      </w:r>
      <w:proofErr w:type="spellEnd"/>
      <w:r w:rsidRPr="00E3546C">
        <w:rPr>
          <w:rFonts w:ascii="Century Gothic" w:eastAsia="Times New Roman" w:hAnsi="Century Gothic" w:cs="Times New Roman"/>
          <w:sz w:val="20"/>
          <w:szCs w:val="20"/>
          <w:lang w:eastAsia="it-IT"/>
        </w:rPr>
        <w:t xml:space="preserve">, </w:t>
      </w:r>
      <w:proofErr w:type="spellStart"/>
      <w:r w:rsidRPr="00CF0873">
        <w:rPr>
          <w:rFonts w:ascii="Century Gothic" w:eastAsia="Times New Roman" w:hAnsi="Century Gothic" w:cs="Times New Roman"/>
          <w:b/>
          <w:i/>
          <w:sz w:val="20"/>
          <w:szCs w:val="20"/>
          <w:lang w:eastAsia="it-IT"/>
        </w:rPr>
        <w:t>Immersed</w:t>
      </w:r>
      <w:proofErr w:type="spellEnd"/>
      <w:r w:rsidRPr="00CF0873">
        <w:rPr>
          <w:rFonts w:ascii="Century Gothic" w:eastAsia="Times New Roman" w:hAnsi="Century Gothic" w:cs="Times New Roman"/>
          <w:b/>
          <w:i/>
          <w:sz w:val="20"/>
          <w:szCs w:val="20"/>
          <w:lang w:eastAsia="it-IT"/>
        </w:rPr>
        <w:t xml:space="preserve"> </w:t>
      </w:r>
      <w:proofErr w:type="spellStart"/>
      <w:r w:rsidRPr="00CF0873">
        <w:rPr>
          <w:rFonts w:ascii="Century Gothic" w:eastAsia="Times New Roman" w:hAnsi="Century Gothic" w:cs="Times New Roman"/>
          <w:b/>
          <w:i/>
          <w:sz w:val="20"/>
          <w:szCs w:val="20"/>
          <w:lang w:eastAsia="it-IT"/>
        </w:rPr>
        <w:t>Boards</w:t>
      </w:r>
      <w:proofErr w:type="spellEnd"/>
      <w:r w:rsidRPr="00E3546C">
        <w:rPr>
          <w:rFonts w:ascii="Century Gothic" w:eastAsia="Times New Roman" w:hAnsi="Century Gothic" w:cs="Times New Roman"/>
          <w:sz w:val="20"/>
          <w:szCs w:val="20"/>
          <w:lang w:eastAsia="it-IT"/>
        </w:rPr>
        <w:t xml:space="preserve"> e  </w:t>
      </w:r>
      <w:r w:rsidRPr="00CF0873">
        <w:rPr>
          <w:rFonts w:ascii="Century Gothic" w:eastAsia="Times New Roman" w:hAnsi="Century Gothic" w:cs="Times New Roman"/>
          <w:b/>
          <w:i/>
          <w:sz w:val="20"/>
          <w:szCs w:val="20"/>
          <w:lang w:eastAsia="it-IT"/>
        </w:rPr>
        <w:t xml:space="preserve">Balloon </w:t>
      </w:r>
      <w:proofErr w:type="spellStart"/>
      <w:r w:rsidRPr="00CF0873">
        <w:rPr>
          <w:rFonts w:ascii="Century Gothic" w:eastAsia="Times New Roman" w:hAnsi="Century Gothic" w:cs="Times New Roman"/>
          <w:b/>
          <w:i/>
          <w:sz w:val="20"/>
          <w:szCs w:val="20"/>
          <w:lang w:eastAsia="it-IT"/>
        </w:rPr>
        <w:t>Portraits</w:t>
      </w:r>
      <w:proofErr w:type="spellEnd"/>
      <w:r w:rsidR="007F2212" w:rsidRPr="00E3546C">
        <w:rPr>
          <w:rFonts w:ascii="Century Gothic" w:eastAsia="Times New Roman" w:hAnsi="Century Gothic" w:cs="Times New Roman"/>
          <w:sz w:val="20"/>
          <w:szCs w:val="20"/>
          <w:lang w:eastAsia="it-IT"/>
        </w:rPr>
        <w:t>.</w:t>
      </w:r>
    </w:p>
    <w:p w:rsidR="007F2212" w:rsidRPr="00E3546C" w:rsidRDefault="007F2212" w:rsidP="00BA1E80">
      <w:pPr>
        <w:spacing w:after="0"/>
        <w:jc w:val="both"/>
        <w:rPr>
          <w:rFonts w:ascii="Century Gothic" w:eastAsia="Times New Roman" w:hAnsi="Century Gothic" w:cs="Times New Roman"/>
          <w:sz w:val="20"/>
          <w:szCs w:val="20"/>
          <w:lang w:eastAsia="it-IT"/>
        </w:rPr>
      </w:pPr>
    </w:p>
    <w:p w:rsidR="007F2212" w:rsidRPr="00E3546C" w:rsidRDefault="007F2212" w:rsidP="00BA1E80">
      <w:pPr>
        <w:spacing w:after="0"/>
        <w:jc w:val="both"/>
        <w:rPr>
          <w:rFonts w:ascii="Century Gothic" w:eastAsia="Times New Roman" w:hAnsi="Century Gothic" w:cs="Times New Roman"/>
          <w:sz w:val="20"/>
          <w:szCs w:val="20"/>
          <w:lang w:eastAsia="it-IT"/>
        </w:rPr>
      </w:pPr>
      <w:r w:rsidRPr="00E3546C">
        <w:rPr>
          <w:rFonts w:ascii="Century Gothic" w:eastAsia="Times New Roman" w:hAnsi="Century Gothic" w:cs="Times New Roman"/>
          <w:sz w:val="20"/>
          <w:szCs w:val="20"/>
          <w:lang w:eastAsia="it-IT"/>
        </w:rPr>
        <w:t xml:space="preserve">Opere degli ultimi tre gruppi </w:t>
      </w:r>
      <w:r w:rsidR="00F2187B">
        <w:rPr>
          <w:rFonts w:ascii="Century Gothic" w:eastAsia="Times New Roman" w:hAnsi="Century Gothic" w:cs="Times New Roman"/>
          <w:sz w:val="20"/>
          <w:szCs w:val="20"/>
          <w:lang w:eastAsia="it-IT"/>
        </w:rPr>
        <w:t>sono</w:t>
      </w:r>
      <w:r w:rsidRPr="00E3546C">
        <w:rPr>
          <w:rFonts w:ascii="Century Gothic" w:eastAsia="Times New Roman" w:hAnsi="Century Gothic" w:cs="Times New Roman"/>
          <w:sz w:val="20"/>
          <w:szCs w:val="20"/>
          <w:lang w:eastAsia="it-IT"/>
        </w:rPr>
        <w:t xml:space="preserve"> </w:t>
      </w:r>
      <w:r w:rsidR="00381FE0" w:rsidRPr="00E3546C">
        <w:rPr>
          <w:rFonts w:ascii="Century Gothic" w:eastAsia="Times New Roman" w:hAnsi="Century Gothic" w:cs="Times New Roman"/>
          <w:sz w:val="20"/>
          <w:szCs w:val="20"/>
          <w:lang w:eastAsia="it-IT"/>
        </w:rPr>
        <w:t xml:space="preserve">presentate </w:t>
      </w:r>
      <w:r w:rsidRPr="00E3546C">
        <w:rPr>
          <w:rFonts w:ascii="Century Gothic" w:eastAsia="Times New Roman" w:hAnsi="Century Gothic" w:cs="Times New Roman"/>
          <w:sz w:val="20"/>
          <w:szCs w:val="20"/>
          <w:lang w:eastAsia="it-IT"/>
        </w:rPr>
        <w:t>in mostra alla RizzutoGallery.</w:t>
      </w:r>
    </w:p>
    <w:p w:rsidR="00D13985" w:rsidRPr="00E3546C" w:rsidRDefault="00D13985" w:rsidP="00BA1E80">
      <w:pPr>
        <w:spacing w:after="0"/>
        <w:jc w:val="both"/>
        <w:rPr>
          <w:rFonts w:ascii="Century Gothic" w:eastAsia="Times New Roman" w:hAnsi="Century Gothic" w:cs="Times New Roman"/>
          <w:sz w:val="20"/>
          <w:szCs w:val="20"/>
          <w:lang w:eastAsia="it-IT"/>
        </w:rPr>
      </w:pPr>
    </w:p>
    <w:p w:rsidR="00D13985" w:rsidRPr="00E3546C" w:rsidRDefault="003E30AB" w:rsidP="00BA1E80">
      <w:pPr>
        <w:spacing w:after="0"/>
        <w:jc w:val="both"/>
        <w:rPr>
          <w:rFonts w:ascii="Century Gothic" w:hAnsi="Century Gothic"/>
          <w:sz w:val="20"/>
          <w:szCs w:val="20"/>
        </w:rPr>
      </w:pPr>
      <w:r w:rsidRPr="00E3546C">
        <w:rPr>
          <w:rFonts w:ascii="Century Gothic" w:hAnsi="Century Gothic"/>
          <w:sz w:val="20"/>
          <w:szCs w:val="20"/>
        </w:rPr>
        <w:t>F</w:t>
      </w:r>
      <w:r w:rsidR="00D13985" w:rsidRPr="00E3546C">
        <w:rPr>
          <w:rFonts w:ascii="Century Gothic" w:hAnsi="Century Gothic"/>
          <w:sz w:val="20"/>
          <w:szCs w:val="20"/>
        </w:rPr>
        <w:t xml:space="preserve">otografie paesaggistiche di grande formato  </w:t>
      </w:r>
      <w:r w:rsidR="00AC1A80" w:rsidRPr="00E3546C">
        <w:rPr>
          <w:rFonts w:ascii="Century Gothic" w:hAnsi="Century Gothic"/>
          <w:sz w:val="20"/>
          <w:szCs w:val="20"/>
        </w:rPr>
        <w:t xml:space="preserve">sono </w:t>
      </w:r>
      <w:r w:rsidRPr="00E3546C">
        <w:rPr>
          <w:rFonts w:ascii="Century Gothic" w:hAnsi="Century Gothic"/>
          <w:sz w:val="20"/>
          <w:szCs w:val="20"/>
        </w:rPr>
        <w:t>immerse in tini di vernice:</w:t>
      </w:r>
      <w:r w:rsidR="00D13985" w:rsidRPr="00E3546C">
        <w:rPr>
          <w:rFonts w:ascii="Century Gothic" w:hAnsi="Century Gothic"/>
          <w:sz w:val="20"/>
          <w:szCs w:val="20"/>
        </w:rPr>
        <w:t xml:space="preserve"> </w:t>
      </w:r>
      <w:r w:rsidR="00AC1A80" w:rsidRPr="00CF0873">
        <w:rPr>
          <w:rFonts w:ascii="Century Gothic" w:hAnsi="Century Gothic"/>
          <w:b/>
          <w:i/>
          <w:sz w:val="20"/>
          <w:szCs w:val="20"/>
        </w:rPr>
        <w:t>p</w:t>
      </w:r>
      <w:r w:rsidR="00E3546C" w:rsidRPr="00CF0873">
        <w:rPr>
          <w:rFonts w:ascii="Century Gothic" w:hAnsi="Century Gothic"/>
          <w:b/>
          <w:i/>
          <w:sz w:val="20"/>
          <w:szCs w:val="20"/>
        </w:rPr>
        <w:t>aesaggi i</w:t>
      </w:r>
      <w:r w:rsidRPr="00CF0873">
        <w:rPr>
          <w:rFonts w:ascii="Century Gothic" w:hAnsi="Century Gothic"/>
          <w:b/>
          <w:i/>
          <w:sz w:val="20"/>
          <w:szCs w:val="20"/>
        </w:rPr>
        <w:t>mmersi</w:t>
      </w:r>
      <w:r w:rsidRPr="00E3546C">
        <w:rPr>
          <w:rFonts w:ascii="Century Gothic" w:hAnsi="Century Gothic"/>
          <w:i/>
          <w:sz w:val="20"/>
          <w:szCs w:val="20"/>
        </w:rPr>
        <w:t xml:space="preserve"> </w:t>
      </w:r>
      <w:r w:rsidRPr="00E3546C">
        <w:rPr>
          <w:rFonts w:ascii="Century Gothic" w:hAnsi="Century Gothic"/>
          <w:sz w:val="20"/>
          <w:szCs w:val="20"/>
        </w:rPr>
        <w:t xml:space="preserve">in cui </w:t>
      </w:r>
      <w:r w:rsidR="00D13985" w:rsidRPr="00E3546C">
        <w:rPr>
          <w:rFonts w:ascii="Century Gothic" w:hAnsi="Century Gothic"/>
          <w:sz w:val="20"/>
          <w:szCs w:val="20"/>
        </w:rPr>
        <w:t>oltre all'orizzonte naturale raffigurato, emerge un orizzonte di diversi livelli di pittura, che nasconde la realtà rappresentata e mette accanto la parte scoperta dell'immagine con la realtà del colore che fuoriesce come materiale della nostra visione.</w:t>
      </w:r>
    </w:p>
    <w:p w:rsidR="00D13985" w:rsidRPr="00E3546C" w:rsidRDefault="00D13985" w:rsidP="00BA1E80">
      <w:pPr>
        <w:spacing w:after="0"/>
        <w:jc w:val="both"/>
        <w:rPr>
          <w:rFonts w:ascii="Century Gothic" w:hAnsi="Century Gothic"/>
          <w:color w:val="000000"/>
          <w:sz w:val="20"/>
          <w:szCs w:val="20"/>
          <w:shd w:val="clear" w:color="auto" w:fill="FFFFFF"/>
        </w:rPr>
      </w:pPr>
      <w:r w:rsidRPr="00E3546C">
        <w:rPr>
          <w:rFonts w:ascii="Century Gothic" w:hAnsi="Century Gothic"/>
          <w:sz w:val="20"/>
          <w:szCs w:val="20"/>
        </w:rPr>
        <w:t xml:space="preserve">I </w:t>
      </w:r>
      <w:r w:rsidR="00AC1A80" w:rsidRPr="00CF0873">
        <w:rPr>
          <w:rFonts w:ascii="Century Gothic" w:hAnsi="Century Gothic"/>
          <w:b/>
          <w:sz w:val="20"/>
          <w:szCs w:val="20"/>
        </w:rPr>
        <w:t>p</w:t>
      </w:r>
      <w:r w:rsidR="00AC1A80" w:rsidRPr="00CF0873">
        <w:rPr>
          <w:rFonts w:ascii="Century Gothic" w:hAnsi="Century Gothic"/>
          <w:b/>
          <w:i/>
          <w:sz w:val="20"/>
          <w:szCs w:val="20"/>
        </w:rPr>
        <w:t>annelli i</w:t>
      </w:r>
      <w:r w:rsidRPr="00CF0873">
        <w:rPr>
          <w:rFonts w:ascii="Century Gothic" w:hAnsi="Century Gothic"/>
          <w:b/>
          <w:i/>
          <w:sz w:val="20"/>
          <w:szCs w:val="20"/>
        </w:rPr>
        <w:t>mmersi</w:t>
      </w:r>
      <w:r w:rsidRPr="00CF0873">
        <w:rPr>
          <w:rFonts w:ascii="Century Gothic" w:hAnsi="Century Gothic"/>
          <w:b/>
          <w:sz w:val="20"/>
          <w:szCs w:val="20"/>
        </w:rPr>
        <w:t xml:space="preserve"> </w:t>
      </w:r>
      <w:r w:rsidRPr="00E3546C">
        <w:rPr>
          <w:rFonts w:ascii="Century Gothic" w:hAnsi="Century Gothic"/>
          <w:sz w:val="20"/>
          <w:szCs w:val="20"/>
        </w:rPr>
        <w:t xml:space="preserve">nel colore – da riporre o da fare circolare - possono essere trasportati dai visitatori, descrivendo </w:t>
      </w:r>
      <w:r w:rsidRPr="00E3546C">
        <w:rPr>
          <w:rFonts w:ascii="Century Gothic" w:hAnsi="Century Gothic"/>
          <w:color w:val="000000"/>
          <w:sz w:val="20"/>
          <w:szCs w:val="20"/>
          <w:shd w:val="clear" w:color="auto" w:fill="FFFFFF"/>
        </w:rPr>
        <w:t xml:space="preserve">il rapporto di immagine, colore, vettore ed osservatore come contesti dell'azione; </w:t>
      </w:r>
      <w:r w:rsidRPr="00E3546C">
        <w:rPr>
          <w:rFonts w:ascii="Century Gothic" w:hAnsi="Century Gothic"/>
          <w:sz w:val="20"/>
          <w:szCs w:val="20"/>
        </w:rPr>
        <w:t xml:space="preserve"> in questo modo </w:t>
      </w:r>
      <w:r w:rsidRPr="00E3546C">
        <w:rPr>
          <w:rFonts w:ascii="Century Gothic" w:hAnsi="Century Gothic"/>
          <w:color w:val="000000"/>
          <w:sz w:val="20"/>
          <w:szCs w:val="20"/>
          <w:shd w:val="clear" w:color="auto" w:fill="FFFFFF"/>
        </w:rPr>
        <w:t>affrontano questioni basilari della pittura, dell'acquisizione e della perdita dell'immagine</w:t>
      </w:r>
      <w:r w:rsidRPr="00E3546C">
        <w:rPr>
          <w:rFonts w:ascii="Century Gothic" w:hAnsi="Century Gothic"/>
          <w:sz w:val="20"/>
          <w:szCs w:val="20"/>
        </w:rPr>
        <w:t>: dove inizia l'immagine? e dove finisce? Lo spettatore cambia da soggetto a oggetto quando immagine e spazio diventano identici?</w:t>
      </w:r>
      <w:r w:rsidRPr="00E3546C">
        <w:rPr>
          <w:rFonts w:ascii="Century Gothic" w:hAnsi="Century Gothic"/>
          <w:color w:val="000000"/>
          <w:sz w:val="20"/>
          <w:szCs w:val="20"/>
          <w:shd w:val="clear" w:color="auto" w:fill="FFFFFF"/>
        </w:rPr>
        <w:t xml:space="preserve"> </w:t>
      </w:r>
    </w:p>
    <w:p w:rsidR="00D13985" w:rsidRDefault="00D13985" w:rsidP="00BA1E80">
      <w:pPr>
        <w:spacing w:after="0"/>
        <w:jc w:val="both"/>
        <w:rPr>
          <w:rFonts w:ascii="Century Gothic" w:hAnsi="Century Gothic"/>
          <w:sz w:val="20"/>
          <w:szCs w:val="20"/>
        </w:rPr>
      </w:pPr>
      <w:r w:rsidRPr="00E3546C">
        <w:rPr>
          <w:rFonts w:ascii="Century Gothic" w:hAnsi="Century Gothic"/>
          <w:sz w:val="20"/>
          <w:szCs w:val="20"/>
        </w:rPr>
        <w:t xml:space="preserve">Anche nei </w:t>
      </w:r>
      <w:r w:rsidRPr="00CF0873">
        <w:rPr>
          <w:rFonts w:ascii="Century Gothic" w:eastAsia="Times New Roman" w:hAnsi="Century Gothic" w:cs="Times New Roman"/>
          <w:b/>
          <w:i/>
          <w:sz w:val="20"/>
          <w:szCs w:val="20"/>
          <w:lang w:eastAsia="it-IT"/>
        </w:rPr>
        <w:t xml:space="preserve">Balloon </w:t>
      </w:r>
      <w:proofErr w:type="spellStart"/>
      <w:r w:rsidRPr="00CF0873">
        <w:rPr>
          <w:rFonts w:ascii="Century Gothic" w:eastAsia="Times New Roman" w:hAnsi="Century Gothic" w:cs="Times New Roman"/>
          <w:b/>
          <w:i/>
          <w:sz w:val="20"/>
          <w:szCs w:val="20"/>
          <w:lang w:eastAsia="it-IT"/>
        </w:rPr>
        <w:t>Portraits</w:t>
      </w:r>
      <w:proofErr w:type="spellEnd"/>
      <w:r w:rsidRPr="00CF0873">
        <w:rPr>
          <w:rFonts w:ascii="Century Gothic" w:hAnsi="Century Gothic"/>
          <w:b/>
          <w:sz w:val="20"/>
          <w:szCs w:val="20"/>
        </w:rPr>
        <w:t xml:space="preserve"> </w:t>
      </w:r>
      <w:r w:rsidRPr="00E3546C">
        <w:rPr>
          <w:rFonts w:ascii="Century Gothic" w:hAnsi="Century Gothic"/>
          <w:sz w:val="20"/>
          <w:szCs w:val="20"/>
        </w:rPr>
        <w:t>si affronta la medesima questione: le persone ritratte frontalmente con la macchina fotografica si rendono parte attiva gonfiando un palloncino colorato, e nascondono la loro individualità nella realtà del colore.</w:t>
      </w:r>
    </w:p>
    <w:p w:rsidR="00CF0873" w:rsidRPr="00E3546C" w:rsidRDefault="00CF0873" w:rsidP="00BA1E80">
      <w:pPr>
        <w:spacing w:after="0"/>
        <w:jc w:val="both"/>
        <w:rPr>
          <w:rFonts w:ascii="Century Gothic" w:hAnsi="Century Gothic"/>
          <w:sz w:val="20"/>
          <w:szCs w:val="20"/>
        </w:rPr>
      </w:pPr>
    </w:p>
    <w:p w:rsidR="00D13985" w:rsidRDefault="00D13985" w:rsidP="00BA1E80">
      <w:pPr>
        <w:spacing w:after="0"/>
        <w:jc w:val="both"/>
        <w:rPr>
          <w:rFonts w:ascii="Century Gothic" w:hAnsi="Century Gothic"/>
          <w:sz w:val="20"/>
          <w:szCs w:val="20"/>
        </w:rPr>
      </w:pPr>
      <w:r w:rsidRPr="00CF0873">
        <w:rPr>
          <w:rFonts w:ascii="Century Gothic" w:eastAsia="Times New Roman" w:hAnsi="Century Gothic" w:cs="Times New Roman"/>
          <w:b/>
          <w:sz w:val="20"/>
          <w:szCs w:val="20"/>
          <w:lang w:eastAsia="it-IT"/>
        </w:rPr>
        <w:t xml:space="preserve">Color in </w:t>
      </w:r>
      <w:proofErr w:type="spellStart"/>
      <w:r w:rsidRPr="00CF0873">
        <w:rPr>
          <w:rFonts w:ascii="Century Gothic" w:eastAsia="Times New Roman" w:hAnsi="Century Gothic" w:cs="Times New Roman"/>
          <w:b/>
          <w:sz w:val="20"/>
          <w:szCs w:val="20"/>
          <w:lang w:eastAsia="it-IT"/>
        </w:rPr>
        <w:t>motion</w:t>
      </w:r>
      <w:proofErr w:type="spellEnd"/>
      <w:r w:rsidRPr="00CF0873">
        <w:rPr>
          <w:rFonts w:ascii="Century Gothic" w:eastAsia="Times New Roman" w:hAnsi="Century Gothic" w:cs="Times New Roman"/>
          <w:b/>
          <w:sz w:val="20"/>
          <w:szCs w:val="20"/>
          <w:lang w:eastAsia="it-IT"/>
        </w:rPr>
        <w:t xml:space="preserve"> / </w:t>
      </w:r>
      <w:proofErr w:type="spellStart"/>
      <w:r w:rsidRPr="00CF0873">
        <w:rPr>
          <w:rFonts w:ascii="Century Gothic" w:eastAsia="Times New Roman" w:hAnsi="Century Gothic" w:cs="Times New Roman"/>
          <w:b/>
          <w:sz w:val="20"/>
          <w:szCs w:val="20"/>
          <w:lang w:eastAsia="it-IT"/>
        </w:rPr>
        <w:t>Where</w:t>
      </w:r>
      <w:proofErr w:type="spellEnd"/>
      <w:r w:rsidRPr="00CF0873">
        <w:rPr>
          <w:rFonts w:ascii="Century Gothic" w:eastAsia="Times New Roman" w:hAnsi="Century Gothic" w:cs="Times New Roman"/>
          <w:b/>
          <w:sz w:val="20"/>
          <w:szCs w:val="20"/>
          <w:lang w:eastAsia="it-IT"/>
        </w:rPr>
        <w:t xml:space="preserve"> do </w:t>
      </w:r>
      <w:proofErr w:type="spellStart"/>
      <w:r w:rsidRPr="00CF0873">
        <w:rPr>
          <w:rFonts w:ascii="Century Gothic" w:eastAsia="Times New Roman" w:hAnsi="Century Gothic" w:cs="Times New Roman"/>
          <w:b/>
          <w:sz w:val="20"/>
          <w:szCs w:val="20"/>
          <w:lang w:eastAsia="it-IT"/>
        </w:rPr>
        <w:t>we</w:t>
      </w:r>
      <w:proofErr w:type="spellEnd"/>
      <w:r w:rsidRPr="00CF0873">
        <w:rPr>
          <w:rFonts w:ascii="Century Gothic" w:eastAsia="Times New Roman" w:hAnsi="Century Gothic" w:cs="Times New Roman"/>
          <w:b/>
          <w:sz w:val="20"/>
          <w:szCs w:val="20"/>
          <w:lang w:eastAsia="it-IT"/>
        </w:rPr>
        <w:t xml:space="preserve"> go </w:t>
      </w:r>
      <w:proofErr w:type="spellStart"/>
      <w:r w:rsidRPr="00CF0873">
        <w:rPr>
          <w:rFonts w:ascii="Century Gothic" w:eastAsia="Times New Roman" w:hAnsi="Century Gothic" w:cs="Times New Roman"/>
          <w:b/>
          <w:sz w:val="20"/>
          <w:szCs w:val="20"/>
          <w:lang w:eastAsia="it-IT"/>
        </w:rPr>
        <w:t>next</w:t>
      </w:r>
      <w:proofErr w:type="spellEnd"/>
      <w:r w:rsidRPr="00CF0873">
        <w:rPr>
          <w:rFonts w:ascii="Century Gothic" w:eastAsia="Times New Roman" w:hAnsi="Century Gothic" w:cs="Times New Roman"/>
          <w:b/>
          <w:sz w:val="20"/>
          <w:szCs w:val="20"/>
          <w:lang w:eastAsia="it-IT"/>
        </w:rPr>
        <w:t>?</w:t>
      </w:r>
      <w:r w:rsidRPr="00E3546C">
        <w:rPr>
          <w:rFonts w:ascii="Century Gothic" w:hAnsi="Century Gothic"/>
          <w:sz w:val="20"/>
          <w:szCs w:val="20"/>
        </w:rPr>
        <w:t xml:space="preserve"> è la prima mostra personale di </w:t>
      </w:r>
      <w:proofErr w:type="spellStart"/>
      <w:r w:rsidRPr="00E3546C">
        <w:rPr>
          <w:rFonts w:ascii="Century Gothic" w:hAnsi="Century Gothic"/>
          <w:sz w:val="20"/>
          <w:szCs w:val="20"/>
        </w:rPr>
        <w:t>Rainer</w:t>
      </w:r>
      <w:proofErr w:type="spellEnd"/>
      <w:r w:rsidRPr="00E3546C">
        <w:rPr>
          <w:rFonts w:ascii="Century Gothic" w:hAnsi="Century Gothic"/>
          <w:sz w:val="20"/>
          <w:szCs w:val="20"/>
        </w:rPr>
        <w:t xml:space="preserve"> </w:t>
      </w:r>
      <w:proofErr w:type="spellStart"/>
      <w:r w:rsidRPr="00E3546C">
        <w:rPr>
          <w:rFonts w:ascii="Century Gothic" w:hAnsi="Century Gothic"/>
          <w:sz w:val="20"/>
          <w:szCs w:val="20"/>
        </w:rPr>
        <w:t>Splitt</w:t>
      </w:r>
      <w:proofErr w:type="spellEnd"/>
      <w:r w:rsidRPr="00E3546C">
        <w:rPr>
          <w:rFonts w:ascii="Century Gothic" w:hAnsi="Century Gothic"/>
          <w:sz w:val="20"/>
          <w:szCs w:val="20"/>
        </w:rPr>
        <w:t xml:space="preserve"> in Italia. </w:t>
      </w:r>
    </w:p>
    <w:p w:rsidR="00CF0873" w:rsidRPr="00E3546C" w:rsidRDefault="00CF0873" w:rsidP="00BA1E80">
      <w:pPr>
        <w:spacing w:after="0"/>
        <w:jc w:val="both"/>
        <w:rPr>
          <w:rFonts w:ascii="Century Gothic" w:hAnsi="Century Gothic"/>
          <w:sz w:val="20"/>
          <w:szCs w:val="20"/>
        </w:rPr>
      </w:pPr>
    </w:p>
    <w:p w:rsidR="00D13985" w:rsidRPr="00E3546C" w:rsidRDefault="00D13985" w:rsidP="00BA1E80">
      <w:pPr>
        <w:spacing w:after="0"/>
        <w:jc w:val="both"/>
        <w:rPr>
          <w:rFonts w:ascii="Century Gothic" w:hAnsi="Century Gothic"/>
          <w:sz w:val="20"/>
          <w:szCs w:val="20"/>
        </w:rPr>
      </w:pPr>
      <w:r w:rsidRPr="00E3546C">
        <w:rPr>
          <w:rFonts w:ascii="Century Gothic" w:hAnsi="Century Gothic"/>
          <w:sz w:val="20"/>
          <w:szCs w:val="20"/>
        </w:rPr>
        <w:t xml:space="preserve">Le sue opere sono state esposte in numerose mostre, in gallerie internazionali e musei (la più recente al Museo Gelsenkirchen, in Germania e alla </w:t>
      </w:r>
      <w:proofErr w:type="spellStart"/>
      <w:r w:rsidRPr="00E3546C">
        <w:rPr>
          <w:rFonts w:ascii="Century Gothic" w:hAnsi="Century Gothic"/>
          <w:sz w:val="20"/>
          <w:szCs w:val="20"/>
        </w:rPr>
        <w:t>Galería</w:t>
      </w:r>
      <w:proofErr w:type="spellEnd"/>
      <w:r w:rsidRPr="00E3546C">
        <w:rPr>
          <w:rFonts w:ascii="Century Gothic" w:hAnsi="Century Gothic"/>
          <w:sz w:val="20"/>
          <w:szCs w:val="20"/>
        </w:rPr>
        <w:t xml:space="preserve"> Fernando </w:t>
      </w:r>
      <w:proofErr w:type="spellStart"/>
      <w:r w:rsidRPr="00E3546C">
        <w:rPr>
          <w:rFonts w:ascii="Century Gothic" w:hAnsi="Century Gothic"/>
          <w:sz w:val="20"/>
          <w:szCs w:val="20"/>
        </w:rPr>
        <w:t>Pradilla</w:t>
      </w:r>
      <w:proofErr w:type="spellEnd"/>
      <w:r w:rsidRPr="00E3546C">
        <w:rPr>
          <w:rFonts w:ascii="Century Gothic" w:hAnsi="Century Gothic"/>
          <w:sz w:val="20"/>
          <w:szCs w:val="20"/>
        </w:rPr>
        <w:t>, Madrid) e sono presenti in importanti collezioni pubbliche e private.</w:t>
      </w:r>
    </w:p>
    <w:p w:rsidR="007C1E35" w:rsidRPr="00E3546C" w:rsidRDefault="007C1E35" w:rsidP="007C1E35">
      <w:pPr>
        <w:spacing w:after="0"/>
        <w:jc w:val="both"/>
        <w:rPr>
          <w:rFonts w:ascii="Century Gothic" w:eastAsia="Calibri" w:hAnsi="Century Gothic" w:cs="Calibri"/>
          <w:sz w:val="18"/>
          <w:szCs w:val="18"/>
        </w:rPr>
      </w:pPr>
      <w:proofErr w:type="spellStart"/>
      <w:r w:rsidRPr="00E3546C">
        <w:rPr>
          <w:rFonts w:ascii="Century Gothic" w:eastAsia="Calibri" w:hAnsi="Century Gothic" w:cs="Calibri"/>
          <w:b/>
          <w:sz w:val="18"/>
          <w:szCs w:val="18"/>
        </w:rPr>
        <w:lastRenderedPageBreak/>
        <w:t>Rainer</w:t>
      </w:r>
      <w:proofErr w:type="spellEnd"/>
      <w:r w:rsidRPr="00E3546C">
        <w:rPr>
          <w:rFonts w:ascii="Century Gothic" w:eastAsia="Calibri" w:hAnsi="Century Gothic" w:cs="Calibri"/>
          <w:b/>
          <w:sz w:val="18"/>
          <w:szCs w:val="18"/>
        </w:rPr>
        <w:t xml:space="preserve"> </w:t>
      </w:r>
      <w:proofErr w:type="spellStart"/>
      <w:r w:rsidRPr="00E3546C">
        <w:rPr>
          <w:rFonts w:ascii="Century Gothic" w:eastAsia="Calibri" w:hAnsi="Century Gothic" w:cs="Calibri"/>
          <w:b/>
          <w:sz w:val="18"/>
          <w:szCs w:val="18"/>
        </w:rPr>
        <w:t>Splitt</w:t>
      </w:r>
      <w:proofErr w:type="spellEnd"/>
      <w:r w:rsidRPr="00E3546C">
        <w:rPr>
          <w:rFonts w:ascii="Century Gothic" w:eastAsia="Calibri" w:hAnsi="Century Gothic" w:cs="Calibri"/>
          <w:sz w:val="18"/>
          <w:szCs w:val="18"/>
        </w:rPr>
        <w:t xml:space="preserve"> </w:t>
      </w:r>
      <w:r w:rsidR="00222E9D" w:rsidRPr="00E3546C">
        <w:rPr>
          <w:rFonts w:ascii="Century Gothic" w:hAnsi="Century Gothic" w:cstheme="minorHAnsi"/>
          <w:sz w:val="18"/>
          <w:szCs w:val="18"/>
        </w:rPr>
        <w:t xml:space="preserve">(1963, Celle, Bassa Sassonia - Germania) </w:t>
      </w:r>
      <w:r w:rsidRPr="00E3546C">
        <w:rPr>
          <w:rFonts w:ascii="Century Gothic" w:eastAsia="Calibri" w:hAnsi="Century Gothic" w:cs="Calibri"/>
          <w:sz w:val="18"/>
          <w:szCs w:val="18"/>
        </w:rPr>
        <w:t xml:space="preserve">ha studiato in Germania, a New York (International Studio and </w:t>
      </w:r>
      <w:proofErr w:type="spellStart"/>
      <w:r w:rsidRPr="00E3546C">
        <w:rPr>
          <w:rFonts w:ascii="Century Gothic" w:eastAsia="Calibri" w:hAnsi="Century Gothic" w:cs="Calibri"/>
          <w:sz w:val="18"/>
          <w:szCs w:val="18"/>
        </w:rPr>
        <w:t>Curatorial</w:t>
      </w:r>
      <w:proofErr w:type="spellEnd"/>
      <w:r w:rsidRPr="00E3546C">
        <w:rPr>
          <w:rFonts w:ascii="Century Gothic" w:eastAsia="Calibri" w:hAnsi="Century Gothic" w:cs="Calibri"/>
          <w:sz w:val="18"/>
          <w:szCs w:val="18"/>
        </w:rPr>
        <w:t xml:space="preserve"> Program), e a Roma (Accademia Tedesca Villa Massimo). Ha esposto in </w:t>
      </w:r>
      <w:r w:rsidRPr="00E3546C">
        <w:rPr>
          <w:rFonts w:ascii="Century Gothic" w:eastAsia="Calibri" w:hAnsi="Century Gothic" w:cs="Calibri"/>
          <w:b/>
          <w:sz w:val="18"/>
          <w:szCs w:val="18"/>
        </w:rPr>
        <w:t>gallerie private, Musei e Istituzioni pubbliche</w:t>
      </w:r>
      <w:r w:rsidR="00D13985" w:rsidRPr="00E3546C">
        <w:rPr>
          <w:rFonts w:ascii="Century Gothic" w:eastAsia="Calibri" w:hAnsi="Century Gothic" w:cs="Calibri"/>
          <w:sz w:val="18"/>
          <w:szCs w:val="18"/>
        </w:rPr>
        <w:t>, tra cui</w:t>
      </w:r>
      <w:r w:rsidRPr="00E3546C">
        <w:rPr>
          <w:rFonts w:ascii="Century Gothic" w:eastAsia="Calibri" w:hAnsi="Century Gothic" w:cs="Calibri"/>
          <w:sz w:val="18"/>
          <w:szCs w:val="18"/>
        </w:rPr>
        <w:t xml:space="preserve"> il </w:t>
      </w:r>
      <w:proofErr w:type="spellStart"/>
      <w:r w:rsidRPr="00E3546C">
        <w:rPr>
          <w:rFonts w:ascii="Century Gothic" w:eastAsia="Calibri" w:hAnsi="Century Gothic" w:cs="Calibri"/>
          <w:b/>
          <w:sz w:val="18"/>
          <w:szCs w:val="18"/>
        </w:rPr>
        <w:t>Kunstmuseum</w:t>
      </w:r>
      <w:proofErr w:type="spellEnd"/>
      <w:r w:rsidRPr="00E3546C">
        <w:rPr>
          <w:rFonts w:ascii="Century Gothic" w:eastAsia="Calibri" w:hAnsi="Century Gothic" w:cs="Calibri"/>
          <w:sz w:val="18"/>
          <w:szCs w:val="18"/>
        </w:rPr>
        <w:t xml:space="preserve"> di Celle; il </w:t>
      </w:r>
      <w:proofErr w:type="spellStart"/>
      <w:r w:rsidRPr="00E3546C">
        <w:rPr>
          <w:rFonts w:ascii="Century Gothic" w:eastAsia="Calibri" w:hAnsi="Century Gothic" w:cs="Calibri"/>
          <w:b/>
          <w:sz w:val="18"/>
          <w:szCs w:val="18"/>
        </w:rPr>
        <w:t>Museum</w:t>
      </w:r>
      <w:proofErr w:type="spellEnd"/>
      <w:r w:rsidRPr="00E3546C">
        <w:rPr>
          <w:rFonts w:ascii="Century Gothic" w:eastAsia="Calibri" w:hAnsi="Century Gothic" w:cs="Calibri"/>
          <w:b/>
          <w:sz w:val="18"/>
          <w:szCs w:val="18"/>
        </w:rPr>
        <w:t xml:space="preserve"> </w:t>
      </w:r>
      <w:proofErr w:type="spellStart"/>
      <w:r w:rsidRPr="00E3546C">
        <w:rPr>
          <w:rFonts w:ascii="Century Gothic" w:eastAsia="Calibri" w:hAnsi="Century Gothic" w:cs="Calibri"/>
          <w:b/>
          <w:sz w:val="18"/>
          <w:szCs w:val="18"/>
        </w:rPr>
        <w:t>für</w:t>
      </w:r>
      <w:proofErr w:type="spellEnd"/>
      <w:r w:rsidRPr="00E3546C">
        <w:rPr>
          <w:rFonts w:ascii="Century Gothic" w:eastAsia="Calibri" w:hAnsi="Century Gothic" w:cs="Calibri"/>
          <w:b/>
          <w:sz w:val="18"/>
          <w:szCs w:val="18"/>
        </w:rPr>
        <w:t xml:space="preserve"> </w:t>
      </w:r>
      <w:proofErr w:type="spellStart"/>
      <w:r w:rsidRPr="00E3546C">
        <w:rPr>
          <w:rFonts w:ascii="Century Gothic" w:eastAsia="Calibri" w:hAnsi="Century Gothic" w:cs="Calibri"/>
          <w:b/>
          <w:sz w:val="18"/>
          <w:szCs w:val="18"/>
        </w:rPr>
        <w:t>konkrete</w:t>
      </w:r>
      <w:proofErr w:type="spellEnd"/>
      <w:r w:rsidRPr="00E3546C">
        <w:rPr>
          <w:rFonts w:ascii="Century Gothic" w:eastAsia="Calibri" w:hAnsi="Century Gothic" w:cs="Calibri"/>
          <w:b/>
          <w:sz w:val="18"/>
          <w:szCs w:val="18"/>
        </w:rPr>
        <w:t xml:space="preserve"> </w:t>
      </w:r>
      <w:proofErr w:type="spellStart"/>
      <w:r w:rsidRPr="00E3546C">
        <w:rPr>
          <w:rFonts w:ascii="Century Gothic" w:eastAsia="Calibri" w:hAnsi="Century Gothic" w:cs="Calibri"/>
          <w:b/>
          <w:sz w:val="18"/>
          <w:szCs w:val="18"/>
        </w:rPr>
        <w:t>Kunst</w:t>
      </w:r>
      <w:proofErr w:type="spellEnd"/>
      <w:r w:rsidRPr="00E3546C">
        <w:rPr>
          <w:rFonts w:ascii="Century Gothic" w:eastAsia="Calibri" w:hAnsi="Century Gothic" w:cs="Calibri"/>
          <w:sz w:val="18"/>
          <w:szCs w:val="18"/>
        </w:rPr>
        <w:t xml:space="preserve">, Ingolstadt; il </w:t>
      </w:r>
      <w:proofErr w:type="spellStart"/>
      <w:r w:rsidRPr="00E3546C">
        <w:rPr>
          <w:rFonts w:ascii="Century Gothic" w:eastAsia="Calibri" w:hAnsi="Century Gothic" w:cs="Calibri"/>
          <w:b/>
          <w:sz w:val="18"/>
          <w:szCs w:val="18"/>
        </w:rPr>
        <w:t>Museum</w:t>
      </w:r>
      <w:proofErr w:type="spellEnd"/>
      <w:r w:rsidRPr="00E3546C">
        <w:rPr>
          <w:rFonts w:ascii="Century Gothic" w:eastAsia="Calibri" w:hAnsi="Century Gothic" w:cs="Calibri"/>
          <w:b/>
          <w:sz w:val="18"/>
          <w:szCs w:val="18"/>
        </w:rPr>
        <w:t xml:space="preserve"> </w:t>
      </w:r>
      <w:proofErr w:type="spellStart"/>
      <w:r w:rsidRPr="00E3546C">
        <w:rPr>
          <w:rFonts w:ascii="Century Gothic" w:eastAsia="Calibri" w:hAnsi="Century Gothic" w:cs="Calibri"/>
          <w:b/>
          <w:sz w:val="18"/>
          <w:szCs w:val="18"/>
        </w:rPr>
        <w:t>Gegenstandsfreier</w:t>
      </w:r>
      <w:proofErr w:type="spellEnd"/>
      <w:r w:rsidRPr="00E3546C">
        <w:rPr>
          <w:rFonts w:ascii="Century Gothic" w:eastAsia="Calibri" w:hAnsi="Century Gothic" w:cs="Calibri"/>
          <w:b/>
          <w:sz w:val="18"/>
          <w:szCs w:val="18"/>
        </w:rPr>
        <w:t xml:space="preserve"> </w:t>
      </w:r>
      <w:proofErr w:type="spellStart"/>
      <w:r w:rsidRPr="00E3546C">
        <w:rPr>
          <w:rFonts w:ascii="Century Gothic" w:eastAsia="Calibri" w:hAnsi="Century Gothic" w:cs="Calibri"/>
          <w:b/>
          <w:sz w:val="18"/>
          <w:szCs w:val="18"/>
        </w:rPr>
        <w:t>Kunst</w:t>
      </w:r>
      <w:proofErr w:type="spellEnd"/>
      <w:r w:rsidRPr="00E3546C">
        <w:rPr>
          <w:rFonts w:ascii="Century Gothic" w:eastAsia="Calibri" w:hAnsi="Century Gothic" w:cs="Calibri"/>
          <w:sz w:val="18"/>
          <w:szCs w:val="18"/>
        </w:rPr>
        <w:t xml:space="preserve">, </w:t>
      </w:r>
      <w:proofErr w:type="spellStart"/>
      <w:r w:rsidRPr="00E3546C">
        <w:rPr>
          <w:rFonts w:ascii="Century Gothic" w:eastAsia="Calibri" w:hAnsi="Century Gothic" w:cs="Calibri"/>
          <w:sz w:val="18"/>
          <w:szCs w:val="18"/>
        </w:rPr>
        <w:t>Otterndorf</w:t>
      </w:r>
      <w:proofErr w:type="spellEnd"/>
      <w:r w:rsidR="00D13985" w:rsidRPr="00E3546C">
        <w:rPr>
          <w:rFonts w:ascii="Century Gothic" w:eastAsia="Calibri" w:hAnsi="Century Gothic" w:cs="Calibri"/>
          <w:sz w:val="18"/>
          <w:szCs w:val="18"/>
        </w:rPr>
        <w:t xml:space="preserve">. </w:t>
      </w:r>
      <w:r w:rsidRPr="00E3546C">
        <w:rPr>
          <w:rFonts w:ascii="Century Gothic" w:eastAsia="Calibri" w:hAnsi="Century Gothic" w:cs="Calibri"/>
          <w:sz w:val="18"/>
          <w:szCs w:val="18"/>
        </w:rPr>
        <w:t xml:space="preserve">il </w:t>
      </w:r>
      <w:proofErr w:type="spellStart"/>
      <w:r w:rsidRPr="00E3546C">
        <w:rPr>
          <w:rFonts w:ascii="Century Gothic" w:eastAsia="Calibri" w:hAnsi="Century Gothic" w:cs="Calibri"/>
          <w:b/>
          <w:sz w:val="18"/>
          <w:szCs w:val="18"/>
        </w:rPr>
        <w:t>Museum</w:t>
      </w:r>
      <w:proofErr w:type="spellEnd"/>
      <w:r w:rsidRPr="00E3546C">
        <w:rPr>
          <w:rFonts w:ascii="Century Gothic" w:eastAsia="Calibri" w:hAnsi="Century Gothic" w:cs="Calibri"/>
          <w:b/>
          <w:sz w:val="18"/>
          <w:szCs w:val="18"/>
        </w:rPr>
        <w:t xml:space="preserve"> </w:t>
      </w:r>
      <w:proofErr w:type="spellStart"/>
      <w:r w:rsidRPr="00E3546C">
        <w:rPr>
          <w:rFonts w:ascii="Century Gothic" w:eastAsia="Calibri" w:hAnsi="Century Gothic" w:cs="Calibri"/>
          <w:b/>
          <w:sz w:val="18"/>
          <w:szCs w:val="18"/>
        </w:rPr>
        <w:t>Schloss</w:t>
      </w:r>
      <w:proofErr w:type="spellEnd"/>
      <w:r w:rsidRPr="00E3546C">
        <w:rPr>
          <w:rFonts w:ascii="Century Gothic" w:eastAsia="Calibri" w:hAnsi="Century Gothic" w:cs="Calibri"/>
          <w:b/>
          <w:sz w:val="18"/>
          <w:szCs w:val="18"/>
        </w:rPr>
        <w:t xml:space="preserve"> </w:t>
      </w:r>
      <w:proofErr w:type="spellStart"/>
      <w:r w:rsidRPr="00E3546C">
        <w:rPr>
          <w:rFonts w:ascii="Century Gothic" w:eastAsia="Calibri" w:hAnsi="Century Gothic" w:cs="Calibri"/>
          <w:b/>
          <w:sz w:val="18"/>
          <w:szCs w:val="18"/>
        </w:rPr>
        <w:t>Salder</w:t>
      </w:r>
      <w:proofErr w:type="spellEnd"/>
      <w:r w:rsidRPr="00E3546C">
        <w:rPr>
          <w:rFonts w:ascii="Century Gothic" w:eastAsia="Calibri" w:hAnsi="Century Gothic" w:cs="Calibri"/>
          <w:sz w:val="18"/>
          <w:szCs w:val="18"/>
        </w:rPr>
        <w:t xml:space="preserve">, Salzgitter; il </w:t>
      </w:r>
      <w:proofErr w:type="spellStart"/>
      <w:r w:rsidRPr="00E3546C">
        <w:rPr>
          <w:rFonts w:ascii="Century Gothic" w:eastAsia="Calibri" w:hAnsi="Century Gothic" w:cs="Calibri"/>
          <w:b/>
          <w:sz w:val="18"/>
          <w:szCs w:val="18"/>
        </w:rPr>
        <w:t>Clemens_Sels-Museum</w:t>
      </w:r>
      <w:proofErr w:type="spellEnd"/>
      <w:r w:rsidRPr="00E3546C">
        <w:rPr>
          <w:rFonts w:ascii="Century Gothic" w:eastAsia="Calibri" w:hAnsi="Century Gothic" w:cs="Calibri"/>
          <w:sz w:val="18"/>
          <w:szCs w:val="18"/>
        </w:rPr>
        <w:t xml:space="preserve">, Neuss; il </w:t>
      </w:r>
      <w:proofErr w:type="spellStart"/>
      <w:r w:rsidRPr="00E3546C">
        <w:rPr>
          <w:rFonts w:ascii="Century Gothic" w:eastAsia="Calibri" w:hAnsi="Century Gothic" w:cs="Calibri"/>
          <w:b/>
          <w:sz w:val="18"/>
          <w:szCs w:val="18"/>
        </w:rPr>
        <w:t>Neues</w:t>
      </w:r>
      <w:proofErr w:type="spellEnd"/>
      <w:r w:rsidRPr="00E3546C">
        <w:rPr>
          <w:rFonts w:ascii="Century Gothic" w:eastAsia="Calibri" w:hAnsi="Century Gothic" w:cs="Calibri"/>
          <w:b/>
          <w:sz w:val="18"/>
          <w:szCs w:val="18"/>
        </w:rPr>
        <w:t xml:space="preserve"> </w:t>
      </w:r>
      <w:proofErr w:type="spellStart"/>
      <w:r w:rsidRPr="00E3546C">
        <w:rPr>
          <w:rFonts w:ascii="Century Gothic" w:eastAsia="Calibri" w:hAnsi="Century Gothic" w:cs="Calibri"/>
          <w:b/>
          <w:sz w:val="18"/>
          <w:szCs w:val="18"/>
        </w:rPr>
        <w:t>Museum</w:t>
      </w:r>
      <w:proofErr w:type="spellEnd"/>
      <w:r w:rsidRPr="00E3546C">
        <w:rPr>
          <w:rFonts w:ascii="Century Gothic" w:eastAsia="Calibri" w:hAnsi="Century Gothic" w:cs="Calibri"/>
          <w:b/>
          <w:sz w:val="18"/>
          <w:szCs w:val="18"/>
        </w:rPr>
        <w:t xml:space="preserve"> </w:t>
      </w:r>
      <w:proofErr w:type="spellStart"/>
      <w:r w:rsidRPr="00E3546C">
        <w:rPr>
          <w:rFonts w:ascii="Century Gothic" w:eastAsia="Calibri" w:hAnsi="Century Gothic" w:cs="Calibri"/>
          <w:b/>
          <w:sz w:val="18"/>
          <w:szCs w:val="18"/>
        </w:rPr>
        <w:t>Weserburg</w:t>
      </w:r>
      <w:proofErr w:type="spellEnd"/>
      <w:r w:rsidRPr="00E3546C">
        <w:rPr>
          <w:rFonts w:ascii="Century Gothic" w:eastAsia="Calibri" w:hAnsi="Century Gothic" w:cs="Calibri"/>
          <w:sz w:val="18"/>
          <w:szCs w:val="18"/>
        </w:rPr>
        <w:t xml:space="preserve">, Bremen, e il </w:t>
      </w:r>
      <w:proofErr w:type="spellStart"/>
      <w:r w:rsidRPr="00E3546C">
        <w:rPr>
          <w:rFonts w:ascii="Century Gothic" w:eastAsia="Calibri" w:hAnsi="Century Gothic" w:cs="Calibri"/>
          <w:b/>
          <w:sz w:val="18"/>
          <w:szCs w:val="18"/>
        </w:rPr>
        <w:t>Museum</w:t>
      </w:r>
      <w:proofErr w:type="spellEnd"/>
      <w:r w:rsidRPr="00E3546C">
        <w:rPr>
          <w:rFonts w:ascii="Century Gothic" w:eastAsia="Calibri" w:hAnsi="Century Gothic" w:cs="Calibri"/>
          <w:b/>
          <w:sz w:val="18"/>
          <w:szCs w:val="18"/>
        </w:rPr>
        <w:t xml:space="preserve"> </w:t>
      </w:r>
      <w:proofErr w:type="spellStart"/>
      <w:r w:rsidRPr="00E3546C">
        <w:rPr>
          <w:rFonts w:ascii="Century Gothic" w:eastAsia="Calibri" w:hAnsi="Century Gothic" w:cs="Calibri"/>
          <w:b/>
          <w:sz w:val="18"/>
          <w:szCs w:val="18"/>
        </w:rPr>
        <w:t>Langmatt</w:t>
      </w:r>
      <w:proofErr w:type="spellEnd"/>
      <w:r w:rsidRPr="00E3546C">
        <w:rPr>
          <w:rFonts w:ascii="Century Gothic" w:eastAsia="Calibri" w:hAnsi="Century Gothic" w:cs="Calibri"/>
          <w:sz w:val="18"/>
          <w:szCs w:val="18"/>
        </w:rPr>
        <w:t>, Baden, Svizzera.</w:t>
      </w:r>
      <w:r w:rsidR="005E03DE" w:rsidRPr="00E3546C">
        <w:rPr>
          <w:rFonts w:ascii="Century Gothic" w:eastAsia="Calibri" w:hAnsi="Century Gothic" w:cs="Calibri"/>
          <w:sz w:val="18"/>
          <w:szCs w:val="18"/>
        </w:rPr>
        <w:t xml:space="preserve"> </w:t>
      </w:r>
      <w:r w:rsidRPr="00E3546C">
        <w:rPr>
          <w:rFonts w:ascii="Century Gothic" w:eastAsia="Calibri" w:hAnsi="Century Gothic" w:cs="Calibri"/>
          <w:sz w:val="18"/>
          <w:szCs w:val="18"/>
        </w:rPr>
        <w:t xml:space="preserve">E' presente in Collezioni pubbliche quali: </w:t>
      </w:r>
      <w:proofErr w:type="spellStart"/>
      <w:r w:rsidRPr="00E3546C">
        <w:rPr>
          <w:rFonts w:ascii="Century Gothic" w:eastAsia="Calibri" w:hAnsi="Century Gothic" w:cs="Calibri"/>
          <w:b/>
          <w:sz w:val="18"/>
          <w:szCs w:val="18"/>
        </w:rPr>
        <w:t>Kupferstichkabinett</w:t>
      </w:r>
      <w:proofErr w:type="spellEnd"/>
      <w:r w:rsidRPr="00E3546C">
        <w:rPr>
          <w:rFonts w:ascii="Century Gothic" w:eastAsia="Calibri" w:hAnsi="Century Gothic" w:cs="Calibri"/>
          <w:sz w:val="18"/>
          <w:szCs w:val="18"/>
        </w:rPr>
        <w:t xml:space="preserve">, Berlino; </w:t>
      </w:r>
      <w:proofErr w:type="spellStart"/>
      <w:r w:rsidRPr="00E3546C">
        <w:rPr>
          <w:rFonts w:ascii="Century Gothic" w:eastAsia="Calibri" w:hAnsi="Century Gothic" w:cs="Calibri"/>
          <w:b/>
          <w:sz w:val="18"/>
          <w:szCs w:val="18"/>
        </w:rPr>
        <w:t>Weserburg</w:t>
      </w:r>
      <w:proofErr w:type="spellEnd"/>
      <w:r w:rsidRPr="00E3546C">
        <w:rPr>
          <w:rFonts w:ascii="Century Gothic" w:eastAsia="Calibri" w:hAnsi="Century Gothic" w:cs="Calibri"/>
          <w:b/>
          <w:sz w:val="18"/>
          <w:szCs w:val="18"/>
        </w:rPr>
        <w:t xml:space="preserve"> | </w:t>
      </w:r>
      <w:proofErr w:type="spellStart"/>
      <w:r w:rsidRPr="00E3546C">
        <w:rPr>
          <w:rFonts w:ascii="Century Gothic" w:eastAsia="Calibri" w:hAnsi="Century Gothic" w:cs="Calibri"/>
          <w:b/>
          <w:sz w:val="18"/>
          <w:szCs w:val="18"/>
        </w:rPr>
        <w:t>Museum</w:t>
      </w:r>
      <w:proofErr w:type="spellEnd"/>
      <w:r w:rsidRPr="00E3546C">
        <w:rPr>
          <w:rFonts w:ascii="Century Gothic" w:eastAsia="Calibri" w:hAnsi="Century Gothic" w:cs="Calibri"/>
          <w:b/>
          <w:sz w:val="18"/>
          <w:szCs w:val="18"/>
        </w:rPr>
        <w:t xml:space="preserve"> </w:t>
      </w:r>
      <w:proofErr w:type="spellStart"/>
      <w:r w:rsidRPr="00E3546C">
        <w:rPr>
          <w:rFonts w:ascii="Century Gothic" w:eastAsia="Calibri" w:hAnsi="Century Gothic" w:cs="Calibri"/>
          <w:b/>
          <w:sz w:val="18"/>
          <w:szCs w:val="18"/>
        </w:rPr>
        <w:t>für</w:t>
      </w:r>
      <w:proofErr w:type="spellEnd"/>
      <w:r w:rsidRPr="00E3546C">
        <w:rPr>
          <w:rFonts w:ascii="Century Gothic" w:eastAsia="Calibri" w:hAnsi="Century Gothic" w:cs="Calibri"/>
          <w:b/>
          <w:sz w:val="18"/>
          <w:szCs w:val="18"/>
        </w:rPr>
        <w:t xml:space="preserve"> moderne </w:t>
      </w:r>
      <w:proofErr w:type="spellStart"/>
      <w:r w:rsidRPr="00E3546C">
        <w:rPr>
          <w:rFonts w:ascii="Century Gothic" w:eastAsia="Calibri" w:hAnsi="Century Gothic" w:cs="Calibri"/>
          <w:b/>
          <w:sz w:val="18"/>
          <w:szCs w:val="18"/>
        </w:rPr>
        <w:t>Kunst</w:t>
      </w:r>
      <w:proofErr w:type="spellEnd"/>
      <w:r w:rsidRPr="00E3546C">
        <w:rPr>
          <w:rFonts w:ascii="Century Gothic" w:eastAsia="Calibri" w:hAnsi="Century Gothic" w:cs="Calibri"/>
          <w:sz w:val="18"/>
          <w:szCs w:val="18"/>
        </w:rPr>
        <w:t xml:space="preserve">, Brema; </w:t>
      </w:r>
      <w:proofErr w:type="spellStart"/>
      <w:r w:rsidRPr="00E3546C">
        <w:rPr>
          <w:rFonts w:ascii="Century Gothic" w:eastAsia="Calibri" w:hAnsi="Century Gothic" w:cs="Calibri"/>
          <w:b/>
          <w:sz w:val="18"/>
          <w:szCs w:val="18"/>
        </w:rPr>
        <w:t>Kunstmuseum</w:t>
      </w:r>
      <w:proofErr w:type="spellEnd"/>
      <w:r w:rsidRPr="00E3546C">
        <w:rPr>
          <w:rFonts w:ascii="Century Gothic" w:eastAsia="Calibri" w:hAnsi="Century Gothic" w:cs="Calibri"/>
          <w:b/>
          <w:sz w:val="18"/>
          <w:szCs w:val="18"/>
        </w:rPr>
        <w:t xml:space="preserve"> Celle</w:t>
      </w:r>
      <w:r w:rsidRPr="00E3546C">
        <w:rPr>
          <w:rFonts w:ascii="Century Gothic" w:eastAsia="Calibri" w:hAnsi="Century Gothic" w:cs="Calibri"/>
          <w:sz w:val="18"/>
          <w:szCs w:val="18"/>
        </w:rPr>
        <w:t xml:space="preserve">, Celle; </w:t>
      </w:r>
      <w:proofErr w:type="spellStart"/>
      <w:r w:rsidRPr="00E3546C">
        <w:rPr>
          <w:rFonts w:ascii="Century Gothic" w:eastAsia="Calibri" w:hAnsi="Century Gothic" w:cs="Calibri"/>
          <w:b/>
          <w:sz w:val="18"/>
          <w:szCs w:val="18"/>
        </w:rPr>
        <w:t>Sammlung</w:t>
      </w:r>
      <w:proofErr w:type="spellEnd"/>
      <w:r w:rsidRPr="00E3546C">
        <w:rPr>
          <w:rFonts w:ascii="Century Gothic" w:eastAsia="Calibri" w:hAnsi="Century Gothic" w:cs="Calibri"/>
          <w:b/>
          <w:sz w:val="18"/>
          <w:szCs w:val="18"/>
        </w:rPr>
        <w:t xml:space="preserve"> </w:t>
      </w:r>
      <w:proofErr w:type="spellStart"/>
      <w:r w:rsidRPr="00E3546C">
        <w:rPr>
          <w:rFonts w:ascii="Century Gothic" w:eastAsia="Calibri" w:hAnsi="Century Gothic" w:cs="Calibri"/>
          <w:b/>
          <w:sz w:val="18"/>
          <w:szCs w:val="18"/>
        </w:rPr>
        <w:t>Reinking</w:t>
      </w:r>
      <w:proofErr w:type="spellEnd"/>
      <w:r w:rsidRPr="00E3546C">
        <w:rPr>
          <w:rFonts w:ascii="Century Gothic" w:eastAsia="Calibri" w:hAnsi="Century Gothic" w:cs="Calibri"/>
          <w:sz w:val="18"/>
          <w:szCs w:val="18"/>
        </w:rPr>
        <w:t xml:space="preserve">, Amburgo; </w:t>
      </w:r>
      <w:proofErr w:type="spellStart"/>
      <w:r w:rsidRPr="00E3546C">
        <w:rPr>
          <w:rFonts w:ascii="Century Gothic" w:eastAsia="Calibri" w:hAnsi="Century Gothic" w:cs="Calibri"/>
          <w:b/>
          <w:sz w:val="18"/>
          <w:szCs w:val="18"/>
        </w:rPr>
        <w:t>Museum</w:t>
      </w:r>
      <w:proofErr w:type="spellEnd"/>
      <w:r w:rsidRPr="00E3546C">
        <w:rPr>
          <w:rFonts w:ascii="Century Gothic" w:eastAsia="Calibri" w:hAnsi="Century Gothic" w:cs="Calibri"/>
          <w:b/>
          <w:sz w:val="18"/>
          <w:szCs w:val="18"/>
        </w:rPr>
        <w:t xml:space="preserve"> </w:t>
      </w:r>
      <w:proofErr w:type="spellStart"/>
      <w:r w:rsidRPr="00E3546C">
        <w:rPr>
          <w:rFonts w:ascii="Century Gothic" w:eastAsia="Calibri" w:hAnsi="Century Gothic" w:cs="Calibri"/>
          <w:b/>
          <w:sz w:val="18"/>
          <w:szCs w:val="18"/>
        </w:rPr>
        <w:t>gegenstandsfreier</w:t>
      </w:r>
      <w:proofErr w:type="spellEnd"/>
      <w:r w:rsidRPr="00E3546C">
        <w:rPr>
          <w:rFonts w:ascii="Century Gothic" w:eastAsia="Calibri" w:hAnsi="Century Gothic" w:cs="Calibri"/>
          <w:b/>
          <w:sz w:val="18"/>
          <w:szCs w:val="18"/>
        </w:rPr>
        <w:t xml:space="preserve"> </w:t>
      </w:r>
      <w:proofErr w:type="spellStart"/>
      <w:r w:rsidRPr="00E3546C">
        <w:rPr>
          <w:rFonts w:ascii="Century Gothic" w:eastAsia="Calibri" w:hAnsi="Century Gothic" w:cs="Calibri"/>
          <w:b/>
          <w:sz w:val="18"/>
          <w:szCs w:val="18"/>
        </w:rPr>
        <w:t>Kunst</w:t>
      </w:r>
      <w:proofErr w:type="spellEnd"/>
      <w:r w:rsidRPr="00E3546C">
        <w:rPr>
          <w:rFonts w:ascii="Century Gothic" w:eastAsia="Calibri" w:hAnsi="Century Gothic" w:cs="Calibri"/>
          <w:sz w:val="18"/>
          <w:szCs w:val="18"/>
        </w:rPr>
        <w:t xml:space="preserve">, </w:t>
      </w:r>
      <w:proofErr w:type="spellStart"/>
      <w:r w:rsidRPr="00E3546C">
        <w:rPr>
          <w:rFonts w:ascii="Century Gothic" w:eastAsia="Calibri" w:hAnsi="Century Gothic" w:cs="Calibri"/>
          <w:sz w:val="18"/>
          <w:szCs w:val="18"/>
        </w:rPr>
        <w:t>Otterndorf</w:t>
      </w:r>
      <w:proofErr w:type="spellEnd"/>
      <w:r w:rsidRPr="00E3546C">
        <w:rPr>
          <w:rFonts w:ascii="Century Gothic" w:eastAsia="Calibri" w:hAnsi="Century Gothic" w:cs="Calibri"/>
          <w:sz w:val="18"/>
          <w:szCs w:val="18"/>
        </w:rPr>
        <w:t xml:space="preserve">; </w:t>
      </w:r>
      <w:proofErr w:type="spellStart"/>
      <w:r w:rsidRPr="00E3546C">
        <w:rPr>
          <w:rFonts w:ascii="Century Gothic" w:eastAsia="Calibri" w:hAnsi="Century Gothic" w:cs="Calibri"/>
          <w:b/>
          <w:sz w:val="18"/>
          <w:szCs w:val="18"/>
        </w:rPr>
        <w:t>Staatliches</w:t>
      </w:r>
      <w:proofErr w:type="spellEnd"/>
      <w:r w:rsidRPr="00E3546C">
        <w:rPr>
          <w:rFonts w:ascii="Century Gothic" w:eastAsia="Calibri" w:hAnsi="Century Gothic" w:cs="Calibri"/>
          <w:b/>
          <w:sz w:val="18"/>
          <w:szCs w:val="18"/>
        </w:rPr>
        <w:t xml:space="preserve"> </w:t>
      </w:r>
      <w:proofErr w:type="spellStart"/>
      <w:r w:rsidRPr="00E3546C">
        <w:rPr>
          <w:rFonts w:ascii="Century Gothic" w:eastAsia="Calibri" w:hAnsi="Century Gothic" w:cs="Calibri"/>
          <w:b/>
          <w:sz w:val="18"/>
          <w:szCs w:val="18"/>
        </w:rPr>
        <w:t>Museum</w:t>
      </w:r>
      <w:proofErr w:type="spellEnd"/>
      <w:r w:rsidRPr="00E3546C">
        <w:rPr>
          <w:rFonts w:ascii="Century Gothic" w:eastAsia="Calibri" w:hAnsi="Century Gothic" w:cs="Calibri"/>
          <w:sz w:val="18"/>
          <w:szCs w:val="18"/>
        </w:rPr>
        <w:t>, Schwerin.</w:t>
      </w:r>
    </w:p>
    <w:p w:rsidR="00222E9D" w:rsidRPr="00E3546C" w:rsidRDefault="00222E9D" w:rsidP="007C1E35">
      <w:pPr>
        <w:spacing w:after="0"/>
        <w:jc w:val="both"/>
        <w:rPr>
          <w:rFonts w:ascii="Century Gothic" w:eastAsia="Calibri" w:hAnsi="Century Gothic" w:cs="Calibri"/>
          <w:sz w:val="18"/>
          <w:szCs w:val="18"/>
        </w:rPr>
      </w:pPr>
      <w:r w:rsidRPr="00E3546C">
        <w:rPr>
          <w:rFonts w:ascii="Century Gothic" w:eastAsia="Calibri" w:hAnsi="Century Gothic" w:cs="Calibri"/>
          <w:sz w:val="18"/>
          <w:szCs w:val="18"/>
        </w:rPr>
        <w:t>Vive e lavora a Berlino.</w:t>
      </w:r>
    </w:p>
    <w:p w:rsidR="00222E9D" w:rsidRPr="00E3546C" w:rsidRDefault="00222E9D" w:rsidP="007C1E35">
      <w:pPr>
        <w:spacing w:after="0"/>
        <w:jc w:val="both"/>
        <w:rPr>
          <w:rFonts w:ascii="Century Gothic" w:eastAsia="Calibri" w:hAnsi="Century Gothic" w:cs="Calibri"/>
          <w:sz w:val="18"/>
          <w:szCs w:val="18"/>
        </w:rPr>
      </w:pPr>
    </w:p>
    <w:p w:rsidR="00222E9D" w:rsidRPr="00E3546C" w:rsidRDefault="00222E9D" w:rsidP="007C1E35">
      <w:pPr>
        <w:spacing w:after="0"/>
        <w:jc w:val="both"/>
        <w:rPr>
          <w:rFonts w:ascii="Century Gothic" w:eastAsia="Calibri" w:hAnsi="Century Gothic" w:cs="Calibri"/>
          <w:sz w:val="18"/>
          <w:szCs w:val="18"/>
        </w:rPr>
      </w:pPr>
    </w:p>
    <w:p w:rsidR="005A69A9" w:rsidRPr="00E3546C" w:rsidRDefault="005A69A9" w:rsidP="007C1E35">
      <w:pPr>
        <w:spacing w:after="0"/>
        <w:jc w:val="both"/>
        <w:rPr>
          <w:rFonts w:ascii="Century Gothic" w:hAnsi="Century Gothic"/>
          <w:sz w:val="18"/>
          <w:szCs w:val="18"/>
        </w:rPr>
      </w:pPr>
    </w:p>
    <w:p w:rsidR="005E03DE" w:rsidRPr="00E3546C" w:rsidRDefault="005E03DE" w:rsidP="007C1E35">
      <w:pPr>
        <w:autoSpaceDE w:val="0"/>
        <w:autoSpaceDN w:val="0"/>
        <w:adjustRightInd w:val="0"/>
        <w:spacing w:after="0"/>
        <w:rPr>
          <w:rFonts w:ascii="Century Gothic" w:hAnsi="Century Gothic" w:cstheme="minorHAnsi"/>
          <w:b/>
          <w:sz w:val="18"/>
          <w:szCs w:val="18"/>
        </w:rPr>
      </w:pPr>
    </w:p>
    <w:p w:rsidR="00222E9D" w:rsidRPr="00E3546C" w:rsidRDefault="007C1E35" w:rsidP="007C1E35">
      <w:pPr>
        <w:autoSpaceDE w:val="0"/>
        <w:autoSpaceDN w:val="0"/>
        <w:adjustRightInd w:val="0"/>
        <w:spacing w:after="0"/>
        <w:rPr>
          <w:rFonts w:ascii="Century Gothic" w:hAnsi="Century Gothic" w:cstheme="minorHAnsi"/>
          <w:b/>
          <w:sz w:val="18"/>
          <w:szCs w:val="18"/>
          <w:lang w:val="en-US"/>
        </w:rPr>
      </w:pPr>
      <w:r w:rsidRPr="00E3546C">
        <w:rPr>
          <w:rFonts w:ascii="Century Gothic" w:hAnsi="Century Gothic" w:cstheme="minorHAnsi"/>
          <w:b/>
          <w:sz w:val="18"/>
          <w:szCs w:val="18"/>
          <w:lang w:val="en-US"/>
        </w:rPr>
        <w:t>RAINER SPLITT</w:t>
      </w:r>
      <w:r w:rsidR="00222E9D" w:rsidRPr="00E3546C">
        <w:rPr>
          <w:rFonts w:ascii="Century Gothic" w:hAnsi="Century Gothic" w:cstheme="minorHAnsi"/>
          <w:b/>
          <w:sz w:val="18"/>
          <w:szCs w:val="18"/>
          <w:lang w:val="en-US"/>
        </w:rPr>
        <w:t xml:space="preserve"> - </w:t>
      </w:r>
      <w:r w:rsidR="00222E9D" w:rsidRPr="00E3546C">
        <w:rPr>
          <w:rFonts w:ascii="Century Gothic" w:eastAsia="Times New Roman" w:hAnsi="Century Gothic" w:cs="Times New Roman"/>
          <w:b/>
          <w:sz w:val="18"/>
          <w:szCs w:val="18"/>
          <w:lang w:val="en-US" w:eastAsia="it-IT"/>
        </w:rPr>
        <w:t>Color in motion / Where do we go next?</w:t>
      </w:r>
    </w:p>
    <w:p w:rsidR="007C1E35" w:rsidRPr="00E3546C" w:rsidRDefault="007C1E35" w:rsidP="007C1E35">
      <w:pPr>
        <w:autoSpaceDE w:val="0"/>
        <w:autoSpaceDN w:val="0"/>
        <w:adjustRightInd w:val="0"/>
        <w:spacing w:after="0"/>
        <w:rPr>
          <w:rFonts w:ascii="Century Gothic" w:hAnsi="Century Gothic" w:cstheme="minorHAnsi"/>
          <w:sz w:val="18"/>
          <w:szCs w:val="18"/>
        </w:rPr>
      </w:pPr>
      <w:r w:rsidRPr="00E3546C">
        <w:rPr>
          <w:rFonts w:ascii="Century Gothic" w:hAnsi="Century Gothic" w:cstheme="minorHAnsi"/>
          <w:sz w:val="18"/>
          <w:szCs w:val="18"/>
        </w:rPr>
        <w:t>Inaugurazione: sabato 25 novembre 2017, ore 18</w:t>
      </w:r>
    </w:p>
    <w:p w:rsidR="007C1E35" w:rsidRPr="00E3546C" w:rsidRDefault="007C1E35" w:rsidP="007C1E35">
      <w:pPr>
        <w:autoSpaceDE w:val="0"/>
        <w:autoSpaceDN w:val="0"/>
        <w:adjustRightInd w:val="0"/>
        <w:spacing w:after="0"/>
        <w:rPr>
          <w:rFonts w:ascii="Century Gothic" w:hAnsi="Century Gothic" w:cstheme="minorHAnsi"/>
          <w:i/>
          <w:sz w:val="18"/>
          <w:szCs w:val="18"/>
        </w:rPr>
      </w:pPr>
      <w:r w:rsidRPr="00E3546C">
        <w:rPr>
          <w:rFonts w:ascii="Century Gothic" w:hAnsi="Century Gothic" w:cstheme="minorHAnsi"/>
          <w:i/>
          <w:sz w:val="18"/>
          <w:szCs w:val="18"/>
        </w:rPr>
        <w:t>28 novembre 2017 – 6 gennaio 2018</w:t>
      </w:r>
    </w:p>
    <w:p w:rsidR="007C1E35" w:rsidRPr="00E3546C" w:rsidRDefault="007C1E35" w:rsidP="007C1E35">
      <w:pPr>
        <w:autoSpaceDE w:val="0"/>
        <w:autoSpaceDN w:val="0"/>
        <w:adjustRightInd w:val="0"/>
        <w:spacing w:after="0"/>
        <w:rPr>
          <w:rFonts w:ascii="Century Gothic" w:hAnsi="Century Gothic" w:cstheme="minorHAnsi"/>
          <w:sz w:val="18"/>
          <w:szCs w:val="18"/>
        </w:rPr>
      </w:pPr>
      <w:r w:rsidRPr="00E3546C">
        <w:rPr>
          <w:rFonts w:ascii="Century Gothic" w:hAnsi="Century Gothic" w:cstheme="minorHAnsi"/>
          <w:sz w:val="18"/>
          <w:szCs w:val="18"/>
        </w:rPr>
        <w:t>dal martedì al sabato | 16.00-20.00</w:t>
      </w:r>
    </w:p>
    <w:p w:rsidR="007C1E35" w:rsidRPr="00E3546C" w:rsidRDefault="007C1E35" w:rsidP="007C1E35">
      <w:pPr>
        <w:autoSpaceDE w:val="0"/>
        <w:autoSpaceDN w:val="0"/>
        <w:adjustRightInd w:val="0"/>
        <w:spacing w:after="0"/>
        <w:rPr>
          <w:rFonts w:ascii="Century Gothic" w:hAnsi="Century Gothic" w:cstheme="minorHAnsi"/>
          <w:b/>
          <w:sz w:val="18"/>
          <w:szCs w:val="18"/>
        </w:rPr>
      </w:pPr>
      <w:r w:rsidRPr="00E3546C">
        <w:rPr>
          <w:rFonts w:ascii="Century Gothic" w:hAnsi="Century Gothic" w:cstheme="minorHAnsi"/>
          <w:b/>
          <w:sz w:val="18"/>
          <w:szCs w:val="18"/>
        </w:rPr>
        <w:t>RIZZUTOGALLERY</w:t>
      </w:r>
    </w:p>
    <w:p w:rsidR="007C1E35" w:rsidRPr="00E3546C" w:rsidRDefault="007C1E35" w:rsidP="007C1E35">
      <w:pPr>
        <w:autoSpaceDE w:val="0"/>
        <w:autoSpaceDN w:val="0"/>
        <w:adjustRightInd w:val="0"/>
        <w:spacing w:after="0"/>
        <w:rPr>
          <w:rFonts w:ascii="Century Gothic" w:hAnsi="Century Gothic" w:cstheme="minorHAnsi"/>
          <w:sz w:val="18"/>
          <w:szCs w:val="18"/>
        </w:rPr>
      </w:pPr>
      <w:r w:rsidRPr="00E3546C">
        <w:rPr>
          <w:rFonts w:ascii="Century Gothic" w:hAnsi="Century Gothic" w:cstheme="minorHAnsi"/>
          <w:sz w:val="18"/>
          <w:szCs w:val="18"/>
        </w:rPr>
        <w:t>Palermo, via Maletto, 5</w:t>
      </w:r>
    </w:p>
    <w:p w:rsidR="007C1E35" w:rsidRPr="00E3546C" w:rsidRDefault="007C1E35" w:rsidP="007C1E35">
      <w:pPr>
        <w:autoSpaceDE w:val="0"/>
        <w:autoSpaceDN w:val="0"/>
        <w:adjustRightInd w:val="0"/>
        <w:spacing w:after="0"/>
        <w:rPr>
          <w:rFonts w:ascii="Century Gothic" w:hAnsi="Century Gothic" w:cstheme="minorHAnsi"/>
          <w:sz w:val="18"/>
          <w:szCs w:val="18"/>
        </w:rPr>
      </w:pPr>
      <w:r w:rsidRPr="00E3546C">
        <w:rPr>
          <w:rFonts w:ascii="Century Gothic" w:hAnsi="Century Gothic" w:cstheme="minorHAnsi"/>
          <w:sz w:val="18"/>
          <w:szCs w:val="18"/>
        </w:rPr>
        <w:t>091. 7795443 - 347.1769901</w:t>
      </w:r>
    </w:p>
    <w:p w:rsidR="007C1E35" w:rsidRPr="00E3546C" w:rsidRDefault="002D5A7E" w:rsidP="007C1E35">
      <w:pPr>
        <w:autoSpaceDE w:val="0"/>
        <w:autoSpaceDN w:val="0"/>
        <w:adjustRightInd w:val="0"/>
        <w:spacing w:after="0"/>
        <w:rPr>
          <w:rFonts w:ascii="Century Gothic" w:hAnsi="Century Gothic" w:cstheme="minorHAnsi"/>
          <w:sz w:val="18"/>
          <w:szCs w:val="18"/>
        </w:rPr>
      </w:pPr>
      <w:hyperlink r:id="rId9" w:history="1">
        <w:r w:rsidR="007C1E35" w:rsidRPr="00E3546C">
          <w:rPr>
            <w:rFonts w:ascii="Century Gothic" w:hAnsi="Century Gothic" w:cstheme="minorHAnsi"/>
            <w:color w:val="0000FF" w:themeColor="hyperlink"/>
            <w:sz w:val="18"/>
            <w:szCs w:val="18"/>
            <w:u w:val="single"/>
          </w:rPr>
          <w:t>www.rizzutogallery.com</w:t>
        </w:r>
      </w:hyperlink>
    </w:p>
    <w:p w:rsidR="00CB4368" w:rsidRPr="00E3546C" w:rsidRDefault="002D5A7E" w:rsidP="00EF3F8D">
      <w:pPr>
        <w:autoSpaceDE w:val="0"/>
        <w:autoSpaceDN w:val="0"/>
        <w:adjustRightInd w:val="0"/>
        <w:spacing w:after="0"/>
        <w:rPr>
          <w:rFonts w:ascii="Century Gothic" w:hAnsi="Century Gothic" w:cstheme="minorHAnsi"/>
          <w:sz w:val="18"/>
          <w:szCs w:val="18"/>
        </w:rPr>
      </w:pPr>
      <w:hyperlink r:id="rId10" w:history="1">
        <w:r w:rsidR="007C1E35" w:rsidRPr="00E3546C">
          <w:rPr>
            <w:rFonts w:ascii="Century Gothic" w:hAnsi="Century Gothic" w:cstheme="minorHAnsi"/>
            <w:color w:val="0000FF" w:themeColor="hyperlink"/>
            <w:sz w:val="18"/>
            <w:szCs w:val="18"/>
            <w:u w:val="single"/>
          </w:rPr>
          <w:t>www.facebook.com/rizzutogallery/</w:t>
        </w:r>
      </w:hyperlink>
    </w:p>
    <w:sectPr w:rsidR="00CB4368" w:rsidRPr="00E3546C" w:rsidSect="00025C05">
      <w:headerReference w:type="default" r:id="rId11"/>
      <w:footerReference w:type="default" r:id="rId12"/>
      <w:pgSz w:w="11906" w:h="16838"/>
      <w:pgMar w:top="1417" w:right="1134" w:bottom="1134" w:left="1134"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D5A7E" w:rsidRDefault="002D5A7E" w:rsidP="009E3DC4">
      <w:pPr>
        <w:spacing w:after="0" w:line="240" w:lineRule="auto"/>
      </w:pPr>
      <w:r>
        <w:separator/>
      </w:r>
    </w:p>
  </w:endnote>
  <w:endnote w:type="continuationSeparator" w:id="0">
    <w:p w:rsidR="002D5A7E" w:rsidRDefault="002D5A7E" w:rsidP="009E3D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Verdana">
    <w:altName w:val="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nsolas">
    <w:panose1 w:val="020B0609020204030204"/>
    <w:charset w:val="00"/>
    <w:family w:val="modern"/>
    <w:pitch w:val="fixed"/>
    <w:sig w:usb0="E10002FF" w:usb1="4000FCFF" w:usb2="00000009" w:usb3="00000000" w:csb0="0000019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56BF" w:rsidRPr="00025C05" w:rsidRDefault="00025C05" w:rsidP="00025C05">
    <w:pPr>
      <w:autoSpaceDE w:val="0"/>
      <w:autoSpaceDN w:val="0"/>
      <w:adjustRightInd w:val="0"/>
      <w:spacing w:after="0"/>
      <w:rPr>
        <w:sz w:val="18"/>
        <w:szCs w:val="18"/>
      </w:rPr>
    </w:pPr>
    <w:r w:rsidRPr="00025C05">
      <w:rPr>
        <w:rFonts w:ascii="Century Gothic" w:hAnsi="Century Gothic"/>
        <w:sz w:val="18"/>
        <w:szCs w:val="18"/>
      </w:rPr>
      <w:t>RAINER SPLITT</w:t>
    </w:r>
    <w:r w:rsidR="00E11491" w:rsidRPr="00025C05">
      <w:rPr>
        <w:rFonts w:ascii="Century Gothic" w:hAnsi="Century Gothic"/>
        <w:b/>
        <w:sz w:val="18"/>
        <w:szCs w:val="18"/>
      </w:rPr>
      <w:t xml:space="preserve"> </w:t>
    </w:r>
    <w:r>
      <w:rPr>
        <w:rFonts w:ascii="Century Gothic" w:hAnsi="Century Gothic"/>
        <w:sz w:val="18"/>
        <w:szCs w:val="18"/>
      </w:rPr>
      <w:t>s</w:t>
    </w:r>
    <w:r w:rsidRPr="00025C05">
      <w:rPr>
        <w:rFonts w:ascii="Century Gothic" w:hAnsi="Century Gothic"/>
        <w:sz w:val="18"/>
        <w:szCs w:val="18"/>
      </w:rPr>
      <w:t>olo show</w:t>
    </w:r>
    <w:r>
      <w:rPr>
        <w:rFonts w:ascii="Century Gothic" w:hAnsi="Century Gothic"/>
        <w:b/>
        <w:sz w:val="18"/>
        <w:szCs w:val="18"/>
      </w:rPr>
      <w:t xml:space="preserve"> | </w:t>
    </w:r>
    <w:r w:rsidR="00E11491" w:rsidRPr="00025C05">
      <w:rPr>
        <w:rFonts w:ascii="Century Gothic" w:hAnsi="Century Gothic"/>
        <w:sz w:val="18"/>
        <w:szCs w:val="18"/>
      </w:rPr>
      <w:t>28 novembre 2017 – 6 gennaio 2018</w:t>
    </w:r>
    <w:r w:rsidRPr="00025C05">
      <w:rPr>
        <w:rFonts w:ascii="Century Gothic" w:hAnsi="Century Gothic"/>
        <w:sz w:val="18"/>
        <w:szCs w:val="18"/>
      </w:rPr>
      <w:t xml:space="preserve"> | </w:t>
    </w:r>
    <w:r>
      <w:rPr>
        <w:rFonts w:ascii="Century Gothic" w:hAnsi="Century Gothic"/>
        <w:sz w:val="18"/>
        <w:szCs w:val="18"/>
      </w:rPr>
      <w:t>RIZZUTOGALLERY - Palermo, via Maletto 5</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D5A7E" w:rsidRDefault="002D5A7E" w:rsidP="009E3DC4">
      <w:pPr>
        <w:spacing w:after="0" w:line="240" w:lineRule="auto"/>
      </w:pPr>
      <w:r>
        <w:separator/>
      </w:r>
    </w:p>
  </w:footnote>
  <w:footnote w:type="continuationSeparator" w:id="0">
    <w:p w:rsidR="002D5A7E" w:rsidRDefault="002D5A7E" w:rsidP="009E3DC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3DC4" w:rsidRPr="00A556BF" w:rsidRDefault="009E3DC4" w:rsidP="00025C05">
    <w:pPr>
      <w:tabs>
        <w:tab w:val="center" w:pos="4819"/>
        <w:tab w:val="right" w:pos="9638"/>
      </w:tabs>
      <w:spacing w:after="0" w:line="240" w:lineRule="auto"/>
      <w:jc w:val="right"/>
      <w:rPr>
        <w:rFonts w:ascii="Century Gothic" w:eastAsia="Calibri" w:hAnsi="Century Gothic" w:cs="Times New Roman"/>
        <w:sz w:val="24"/>
      </w:rPr>
    </w:pPr>
    <w:r w:rsidRPr="00A556BF">
      <w:rPr>
        <w:rFonts w:ascii="Century Gothic" w:eastAsia="Calibri" w:hAnsi="Century Gothic" w:cs="Times New Roman"/>
        <w:sz w:val="24"/>
      </w:rPr>
      <w:t>RIZZUTOGALLERY - Palermo</w:t>
    </w:r>
  </w:p>
  <w:p w:rsidR="009E3DC4" w:rsidRDefault="009E3DC4">
    <w:pPr>
      <w:pStyle w:val="Intestazion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A692CC1"/>
    <w:multiLevelType w:val="hybridMultilevel"/>
    <w:tmpl w:val="AA38C2C2"/>
    <w:lvl w:ilvl="0" w:tplc="2C0E8C02">
      <w:start w:val="9"/>
      <w:numFmt w:val="bullet"/>
      <w:lvlText w:val="-"/>
      <w:lvlJc w:val="left"/>
      <w:pPr>
        <w:ind w:left="720" w:hanging="360"/>
      </w:pPr>
      <w:rPr>
        <w:rFonts w:ascii="Verdana" w:eastAsiaTheme="minorHAnsi" w:hAnsi="Verdana"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79E1"/>
    <w:rsid w:val="00025C05"/>
    <w:rsid w:val="00042393"/>
    <w:rsid w:val="00053598"/>
    <w:rsid w:val="00057DCB"/>
    <w:rsid w:val="000822B4"/>
    <w:rsid w:val="00094024"/>
    <w:rsid w:val="00136539"/>
    <w:rsid w:val="00153F54"/>
    <w:rsid w:val="001B32E5"/>
    <w:rsid w:val="00222E9D"/>
    <w:rsid w:val="00276A16"/>
    <w:rsid w:val="002A58A2"/>
    <w:rsid w:val="002D5A7E"/>
    <w:rsid w:val="002F2AF3"/>
    <w:rsid w:val="003159B4"/>
    <w:rsid w:val="003432BD"/>
    <w:rsid w:val="00381FE0"/>
    <w:rsid w:val="003D13BD"/>
    <w:rsid w:val="003E30AB"/>
    <w:rsid w:val="00471D0B"/>
    <w:rsid w:val="005442AD"/>
    <w:rsid w:val="005617A4"/>
    <w:rsid w:val="0056480B"/>
    <w:rsid w:val="00566A97"/>
    <w:rsid w:val="00574069"/>
    <w:rsid w:val="005A69A9"/>
    <w:rsid w:val="005E03DE"/>
    <w:rsid w:val="00645AC5"/>
    <w:rsid w:val="00652FE2"/>
    <w:rsid w:val="006D7CAB"/>
    <w:rsid w:val="00745C3B"/>
    <w:rsid w:val="00752709"/>
    <w:rsid w:val="00754A04"/>
    <w:rsid w:val="00785237"/>
    <w:rsid w:val="007C1E35"/>
    <w:rsid w:val="007E2A0E"/>
    <w:rsid w:val="007F2212"/>
    <w:rsid w:val="00802124"/>
    <w:rsid w:val="0082469D"/>
    <w:rsid w:val="00850E1C"/>
    <w:rsid w:val="00871FAF"/>
    <w:rsid w:val="008A3319"/>
    <w:rsid w:val="008A7644"/>
    <w:rsid w:val="008B02BE"/>
    <w:rsid w:val="008E2E10"/>
    <w:rsid w:val="008E375C"/>
    <w:rsid w:val="009032E2"/>
    <w:rsid w:val="009A0B32"/>
    <w:rsid w:val="009A0E9D"/>
    <w:rsid w:val="009A32FB"/>
    <w:rsid w:val="009E3DC4"/>
    <w:rsid w:val="00A42BFD"/>
    <w:rsid w:val="00A475D1"/>
    <w:rsid w:val="00A556BF"/>
    <w:rsid w:val="00A7113C"/>
    <w:rsid w:val="00A779E1"/>
    <w:rsid w:val="00A8474C"/>
    <w:rsid w:val="00AC1A80"/>
    <w:rsid w:val="00AD14E9"/>
    <w:rsid w:val="00B12AEB"/>
    <w:rsid w:val="00B1309C"/>
    <w:rsid w:val="00B15937"/>
    <w:rsid w:val="00B46337"/>
    <w:rsid w:val="00B62A9B"/>
    <w:rsid w:val="00B82C34"/>
    <w:rsid w:val="00BA1E80"/>
    <w:rsid w:val="00BB4903"/>
    <w:rsid w:val="00BD6163"/>
    <w:rsid w:val="00C46B4C"/>
    <w:rsid w:val="00C90AC9"/>
    <w:rsid w:val="00C921C7"/>
    <w:rsid w:val="00CB24C9"/>
    <w:rsid w:val="00CB4368"/>
    <w:rsid w:val="00CC6993"/>
    <w:rsid w:val="00CD0E96"/>
    <w:rsid w:val="00CF0873"/>
    <w:rsid w:val="00D07ABF"/>
    <w:rsid w:val="00D13985"/>
    <w:rsid w:val="00D676C6"/>
    <w:rsid w:val="00D67CBB"/>
    <w:rsid w:val="00D7608E"/>
    <w:rsid w:val="00D91E5F"/>
    <w:rsid w:val="00DA370E"/>
    <w:rsid w:val="00DA6CCD"/>
    <w:rsid w:val="00DB6C0A"/>
    <w:rsid w:val="00E11491"/>
    <w:rsid w:val="00E3546C"/>
    <w:rsid w:val="00E61CFB"/>
    <w:rsid w:val="00E96588"/>
    <w:rsid w:val="00EA5543"/>
    <w:rsid w:val="00EC5D0E"/>
    <w:rsid w:val="00EC7E78"/>
    <w:rsid w:val="00EF1FDE"/>
    <w:rsid w:val="00EF3F8D"/>
    <w:rsid w:val="00F2187B"/>
    <w:rsid w:val="00F47DF0"/>
    <w:rsid w:val="00F6699C"/>
    <w:rsid w:val="00F70B50"/>
    <w:rsid w:val="00FA1698"/>
    <w:rsid w:val="00FC76BD"/>
    <w:rsid w:val="00FF788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EF3F8D"/>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semiHidden/>
    <w:unhideWhenUsed/>
    <w:rsid w:val="00A779E1"/>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styleId="Paragrafoelenco">
    <w:name w:val="List Paragraph"/>
    <w:basedOn w:val="Normale"/>
    <w:uiPriority w:val="34"/>
    <w:qFormat/>
    <w:rsid w:val="009E3DC4"/>
    <w:pPr>
      <w:ind w:left="720"/>
      <w:contextualSpacing/>
    </w:pPr>
  </w:style>
  <w:style w:type="paragraph" w:styleId="Intestazione">
    <w:name w:val="header"/>
    <w:basedOn w:val="Normale"/>
    <w:link w:val="IntestazioneCarattere"/>
    <w:uiPriority w:val="99"/>
    <w:unhideWhenUsed/>
    <w:rsid w:val="009E3DC4"/>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9E3DC4"/>
  </w:style>
  <w:style w:type="paragraph" w:styleId="Pidipagina">
    <w:name w:val="footer"/>
    <w:basedOn w:val="Normale"/>
    <w:link w:val="PidipaginaCarattere"/>
    <w:uiPriority w:val="99"/>
    <w:unhideWhenUsed/>
    <w:rsid w:val="009E3DC4"/>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9E3DC4"/>
  </w:style>
  <w:style w:type="character" w:styleId="Collegamentoipertestuale">
    <w:name w:val="Hyperlink"/>
    <w:basedOn w:val="Carpredefinitoparagrafo"/>
    <w:uiPriority w:val="99"/>
    <w:unhideWhenUsed/>
    <w:rsid w:val="00DB6C0A"/>
    <w:rPr>
      <w:color w:val="0000FF" w:themeColor="hyperlink"/>
      <w:u w:val="single"/>
    </w:rPr>
  </w:style>
  <w:style w:type="paragraph" w:styleId="Didascalia">
    <w:name w:val="caption"/>
    <w:basedOn w:val="Normale"/>
    <w:next w:val="Normale"/>
    <w:uiPriority w:val="35"/>
    <w:unhideWhenUsed/>
    <w:qFormat/>
    <w:rsid w:val="0082469D"/>
    <w:pPr>
      <w:spacing w:line="240" w:lineRule="auto"/>
    </w:pPr>
    <w:rPr>
      <w:b/>
      <w:bCs/>
      <w:color w:val="4F81BD" w:themeColor="accent1"/>
      <w:sz w:val="18"/>
      <w:szCs w:val="18"/>
    </w:rPr>
  </w:style>
  <w:style w:type="paragraph" w:styleId="PreformattatoHTML">
    <w:name w:val="HTML Preformatted"/>
    <w:basedOn w:val="Normale"/>
    <w:link w:val="PreformattatoHTMLCarattere"/>
    <w:uiPriority w:val="99"/>
    <w:semiHidden/>
    <w:unhideWhenUsed/>
    <w:rsid w:val="00A556BF"/>
    <w:pPr>
      <w:spacing w:after="0" w:line="240" w:lineRule="auto"/>
    </w:pPr>
    <w:rPr>
      <w:rFonts w:ascii="Consolas" w:hAnsi="Consolas"/>
      <w:sz w:val="20"/>
      <w:szCs w:val="20"/>
    </w:rPr>
  </w:style>
  <w:style w:type="character" w:customStyle="1" w:styleId="PreformattatoHTMLCarattere">
    <w:name w:val="Preformattato HTML Carattere"/>
    <w:basedOn w:val="Carpredefinitoparagrafo"/>
    <w:link w:val="PreformattatoHTML"/>
    <w:uiPriority w:val="99"/>
    <w:semiHidden/>
    <w:rsid w:val="00A556BF"/>
    <w:rPr>
      <w:rFonts w:ascii="Consolas" w:hAnsi="Consolas"/>
      <w:sz w:val="20"/>
      <w:szCs w:val="20"/>
    </w:rPr>
  </w:style>
  <w:style w:type="paragraph" w:styleId="Testofumetto">
    <w:name w:val="Balloon Text"/>
    <w:basedOn w:val="Normale"/>
    <w:link w:val="TestofumettoCarattere"/>
    <w:uiPriority w:val="99"/>
    <w:semiHidden/>
    <w:unhideWhenUsed/>
    <w:rsid w:val="00153F54"/>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153F5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EF3F8D"/>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semiHidden/>
    <w:unhideWhenUsed/>
    <w:rsid w:val="00A779E1"/>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styleId="Paragrafoelenco">
    <w:name w:val="List Paragraph"/>
    <w:basedOn w:val="Normale"/>
    <w:uiPriority w:val="34"/>
    <w:qFormat/>
    <w:rsid w:val="009E3DC4"/>
    <w:pPr>
      <w:ind w:left="720"/>
      <w:contextualSpacing/>
    </w:pPr>
  </w:style>
  <w:style w:type="paragraph" w:styleId="Intestazione">
    <w:name w:val="header"/>
    <w:basedOn w:val="Normale"/>
    <w:link w:val="IntestazioneCarattere"/>
    <w:uiPriority w:val="99"/>
    <w:unhideWhenUsed/>
    <w:rsid w:val="009E3DC4"/>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9E3DC4"/>
  </w:style>
  <w:style w:type="paragraph" w:styleId="Pidipagina">
    <w:name w:val="footer"/>
    <w:basedOn w:val="Normale"/>
    <w:link w:val="PidipaginaCarattere"/>
    <w:uiPriority w:val="99"/>
    <w:unhideWhenUsed/>
    <w:rsid w:val="009E3DC4"/>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9E3DC4"/>
  </w:style>
  <w:style w:type="character" w:styleId="Collegamentoipertestuale">
    <w:name w:val="Hyperlink"/>
    <w:basedOn w:val="Carpredefinitoparagrafo"/>
    <w:uiPriority w:val="99"/>
    <w:unhideWhenUsed/>
    <w:rsid w:val="00DB6C0A"/>
    <w:rPr>
      <w:color w:val="0000FF" w:themeColor="hyperlink"/>
      <w:u w:val="single"/>
    </w:rPr>
  </w:style>
  <w:style w:type="paragraph" w:styleId="Didascalia">
    <w:name w:val="caption"/>
    <w:basedOn w:val="Normale"/>
    <w:next w:val="Normale"/>
    <w:uiPriority w:val="35"/>
    <w:unhideWhenUsed/>
    <w:qFormat/>
    <w:rsid w:val="0082469D"/>
    <w:pPr>
      <w:spacing w:line="240" w:lineRule="auto"/>
    </w:pPr>
    <w:rPr>
      <w:b/>
      <w:bCs/>
      <w:color w:val="4F81BD" w:themeColor="accent1"/>
      <w:sz w:val="18"/>
      <w:szCs w:val="18"/>
    </w:rPr>
  </w:style>
  <w:style w:type="paragraph" w:styleId="PreformattatoHTML">
    <w:name w:val="HTML Preformatted"/>
    <w:basedOn w:val="Normale"/>
    <w:link w:val="PreformattatoHTMLCarattere"/>
    <w:uiPriority w:val="99"/>
    <w:semiHidden/>
    <w:unhideWhenUsed/>
    <w:rsid w:val="00A556BF"/>
    <w:pPr>
      <w:spacing w:after="0" w:line="240" w:lineRule="auto"/>
    </w:pPr>
    <w:rPr>
      <w:rFonts w:ascii="Consolas" w:hAnsi="Consolas"/>
      <w:sz w:val="20"/>
      <w:szCs w:val="20"/>
    </w:rPr>
  </w:style>
  <w:style w:type="character" w:customStyle="1" w:styleId="PreformattatoHTMLCarattere">
    <w:name w:val="Preformattato HTML Carattere"/>
    <w:basedOn w:val="Carpredefinitoparagrafo"/>
    <w:link w:val="PreformattatoHTML"/>
    <w:uiPriority w:val="99"/>
    <w:semiHidden/>
    <w:rsid w:val="00A556BF"/>
    <w:rPr>
      <w:rFonts w:ascii="Consolas" w:hAnsi="Consolas"/>
      <w:sz w:val="20"/>
      <w:szCs w:val="20"/>
    </w:rPr>
  </w:style>
  <w:style w:type="paragraph" w:styleId="Testofumetto">
    <w:name w:val="Balloon Text"/>
    <w:basedOn w:val="Normale"/>
    <w:link w:val="TestofumettoCarattere"/>
    <w:uiPriority w:val="99"/>
    <w:semiHidden/>
    <w:unhideWhenUsed/>
    <w:rsid w:val="00153F54"/>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153F5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8587078">
      <w:bodyDiv w:val="1"/>
      <w:marLeft w:val="0"/>
      <w:marRight w:val="0"/>
      <w:marTop w:val="0"/>
      <w:marBottom w:val="0"/>
      <w:divBdr>
        <w:top w:val="none" w:sz="0" w:space="0" w:color="auto"/>
        <w:left w:val="none" w:sz="0" w:space="0" w:color="auto"/>
        <w:bottom w:val="none" w:sz="0" w:space="0" w:color="auto"/>
        <w:right w:val="none" w:sz="0" w:space="0" w:color="auto"/>
      </w:divBdr>
    </w:div>
    <w:div w:id="699211398">
      <w:bodyDiv w:val="1"/>
      <w:marLeft w:val="0"/>
      <w:marRight w:val="0"/>
      <w:marTop w:val="0"/>
      <w:marBottom w:val="0"/>
      <w:divBdr>
        <w:top w:val="none" w:sz="0" w:space="0" w:color="auto"/>
        <w:left w:val="none" w:sz="0" w:space="0" w:color="auto"/>
        <w:bottom w:val="none" w:sz="0" w:space="0" w:color="auto"/>
        <w:right w:val="none" w:sz="0" w:space="0" w:color="auto"/>
      </w:divBdr>
    </w:div>
    <w:div w:id="907377038">
      <w:bodyDiv w:val="1"/>
      <w:marLeft w:val="0"/>
      <w:marRight w:val="0"/>
      <w:marTop w:val="0"/>
      <w:marBottom w:val="0"/>
      <w:divBdr>
        <w:top w:val="none" w:sz="0" w:space="0" w:color="auto"/>
        <w:left w:val="none" w:sz="0" w:space="0" w:color="auto"/>
        <w:bottom w:val="none" w:sz="0" w:space="0" w:color="auto"/>
        <w:right w:val="none" w:sz="0" w:space="0" w:color="auto"/>
      </w:divBdr>
    </w:div>
    <w:div w:id="1802337556">
      <w:bodyDiv w:val="1"/>
      <w:marLeft w:val="0"/>
      <w:marRight w:val="0"/>
      <w:marTop w:val="0"/>
      <w:marBottom w:val="0"/>
      <w:divBdr>
        <w:top w:val="none" w:sz="0" w:space="0" w:color="auto"/>
        <w:left w:val="none" w:sz="0" w:space="0" w:color="auto"/>
        <w:bottom w:val="none" w:sz="0" w:space="0" w:color="auto"/>
        <w:right w:val="none" w:sz="0" w:space="0" w:color="auto"/>
      </w:divBdr>
    </w:div>
    <w:div w:id="19377858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http://www.facebook.com/rizzutogallery/" TargetMode="External"/><Relationship Id="rId4" Type="http://schemas.microsoft.com/office/2007/relationships/stylesWithEffects" Target="stylesWithEffects.xml"/><Relationship Id="rId9" Type="http://schemas.openxmlformats.org/officeDocument/2006/relationships/hyperlink" Target="http://www.rizzutogallery.com"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AF9990-92ED-4C05-8CA7-EF8A659BA3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416</TotalTime>
  <Pages>3</Pages>
  <Words>749</Words>
  <Characters>4273</Characters>
  <Application>Microsoft Office Word</Application>
  <DocSecurity>0</DocSecurity>
  <Lines>35</Lines>
  <Paragraphs>10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5012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Editor</dc:creator>
  <cp:lastModifiedBy>diecipiu3</cp:lastModifiedBy>
  <cp:revision>49</cp:revision>
  <dcterms:created xsi:type="dcterms:W3CDTF">2017-05-05T14:34:00Z</dcterms:created>
  <dcterms:modified xsi:type="dcterms:W3CDTF">2017-11-16T17:15:00Z</dcterms:modified>
</cp:coreProperties>
</file>